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E49" w:rsidRDefault="00345E49" w:rsidP="00345E49">
      <w:pPr>
        <w:pStyle w:val="1"/>
        <w:jc w:val="center"/>
      </w:pPr>
      <w:r>
        <w:rPr>
          <w:noProof/>
        </w:rPr>
        <w:drawing>
          <wp:inline distT="0" distB="0" distL="0" distR="0">
            <wp:extent cx="621665" cy="754380"/>
            <wp:effectExtent l="19050" t="0" r="6985" b="0"/>
            <wp:docPr id="7" name="Рисунок 1" descr="герб готовы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отовый вариа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E49" w:rsidRPr="0067691C" w:rsidRDefault="00345E49" w:rsidP="00345E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АДМИНИСТРАЦИЯ ГУЛЬКЕВИЧСКОГО ГОРОДСКОГО ПОСЕЛЕНИЯ</w:t>
      </w:r>
    </w:p>
    <w:p w:rsidR="00345E49" w:rsidRPr="0067691C" w:rsidRDefault="00345E49" w:rsidP="00345E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ГУЛЬКЕВИЧСКОГО РАЙОНА</w:t>
      </w:r>
    </w:p>
    <w:p w:rsidR="00345E49" w:rsidRPr="0067691C" w:rsidRDefault="00345E49" w:rsidP="00345E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45E49" w:rsidRPr="0067691C" w:rsidRDefault="00345E49" w:rsidP="0034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691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06.10</w:t>
      </w:r>
      <w:r w:rsidRPr="0067691C">
        <w:rPr>
          <w:rFonts w:ascii="Times New Roman" w:hAnsi="Times New Roman" w:cs="Times New Roman"/>
          <w:sz w:val="28"/>
          <w:szCs w:val="28"/>
        </w:rPr>
        <w:t>.2026            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55</w:t>
      </w:r>
    </w:p>
    <w:p w:rsidR="00345E49" w:rsidRPr="0067691C" w:rsidRDefault="00345E49" w:rsidP="0034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691C">
        <w:rPr>
          <w:rFonts w:ascii="Times New Roman" w:hAnsi="Times New Roman" w:cs="Times New Roman"/>
          <w:sz w:val="28"/>
          <w:szCs w:val="28"/>
        </w:rPr>
        <w:t>город Гулькевичи</w:t>
      </w:r>
    </w:p>
    <w:p w:rsidR="00345E49" w:rsidRDefault="00345E49" w:rsidP="00345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E49" w:rsidRDefault="00345E49" w:rsidP="00345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</w:t>
      </w:r>
    </w:p>
    <w:p w:rsidR="00345E49" w:rsidRDefault="00345E49" w:rsidP="00345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Гулькевичского городского поселения Гулькевичского района </w:t>
      </w:r>
    </w:p>
    <w:p w:rsidR="00345E49" w:rsidRPr="006C56D4" w:rsidRDefault="00345E49" w:rsidP="00345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от 4 июня 2026 г. № 449 «</w:t>
      </w:r>
      <w:r w:rsidRPr="006C5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предоставления субсидий юридическим лицам (за исключением муниципальных учреждений) из бюджета Гулькевичского городского поселения</w:t>
      </w:r>
    </w:p>
    <w:p w:rsidR="00345E49" w:rsidRPr="006C56D4" w:rsidRDefault="00345E49" w:rsidP="00345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Гулькевичского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45E49" w:rsidRPr="006C56D4" w:rsidRDefault="00345E49" w:rsidP="00345E49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45E49" w:rsidRPr="006C56D4" w:rsidRDefault="00345E49" w:rsidP="00345E49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45E49" w:rsidRPr="006C56D4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proofErr w:type="gramStart"/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78 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tgtFrame="_blank" w:history="1">
        <w:r w:rsidRPr="006C56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октября 2023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 № 1782 «</w:t>
      </w:r>
      <w:r w:rsidRPr="00B92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</w:t>
      </w:r>
      <w:proofErr w:type="gramEnd"/>
      <w:r w:rsidRPr="00B92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грантов в форме субсидий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E50D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октября 2023 г. № 1781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50D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постановляю:</w:t>
      </w: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D2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Гулькевичского городского поселения Гулькевичского района от 4 июня 2026 г. № 449 «Об утверждении Порядка предоставления субсидий юридическим лицам (за исключением муниципальных учреждений) из бюджета Гулькевичского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D2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D2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изменение, изложив приложение к нему в новой редакции (прилагается).</w:t>
      </w: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1356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аправить настоящее постановление с сопроводительным письмо для публикации (размещения) его полного текста в сетевом издании на официальном сайте газеты «В 24 часа» в информационно-телекоммуникационной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«Интернет» – hour24.ru  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сайте Гулькевичского городского поселения Гулькевичского района в информационно-телекоммуникационной сети «Интернет».</w:t>
      </w:r>
      <w:proofErr w:type="gramEnd"/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63748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опубликования.</w:t>
      </w: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Pr="0063748D" w:rsidRDefault="00345E49" w:rsidP="00345E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63748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3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Гулькевичского городского поселения</w:t>
      </w:r>
    </w:p>
    <w:p w:rsidR="00345E49" w:rsidRDefault="00345E49" w:rsidP="00345E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Гулькевичского района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А.Г. Вересов</w:t>
      </w: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Pr="0067691C" w:rsidRDefault="00345E49" w:rsidP="00345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E49" w:rsidRDefault="00345E49" w:rsidP="00345E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E57" w:rsidRPr="00B11AF6" w:rsidRDefault="00A96E57" w:rsidP="00A96E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8"/>
        <w:gridCol w:w="4719"/>
      </w:tblGrid>
      <w:tr w:rsidR="00345E49" w:rsidTr="00345E49">
        <w:tc>
          <w:tcPr>
            <w:tcW w:w="4927" w:type="dxa"/>
          </w:tcPr>
          <w:p w:rsidR="00345E49" w:rsidRDefault="00345E49" w:rsidP="00AA5A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постановлению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Гулькевичского городского поселения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Гулькевичск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06.10.2026 г. 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855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</w:t>
            </w:r>
          </w:p>
          <w:p w:rsidR="00345E49" w:rsidRPr="00321932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Гулькевичского городского поселения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Гулькевичск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июня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449</w:t>
            </w:r>
          </w:p>
          <w:p w:rsidR="00345E49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 редакции постановления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Гулькевичского городского поселения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Гулькевичск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06.10.2026 г. 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855</w:t>
            </w:r>
          </w:p>
          <w:p w:rsidR="00345E49" w:rsidRDefault="00345E49" w:rsidP="00AA5A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56D4" w:rsidRPr="006C56D4" w:rsidRDefault="006C56D4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6C56D4" w:rsidRPr="006C56D4" w:rsidRDefault="006C56D4" w:rsidP="006C56D4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субсидий юридическим лицам (за исключением муниципальных учреждений) из бюджета </w:t>
      </w:r>
      <w:r w:rsidR="00B95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Гулькевичского городского поселения Гулькевичского района</w:t>
      </w:r>
    </w:p>
    <w:p w:rsidR="006C56D4" w:rsidRPr="00321932" w:rsidRDefault="006C56D4" w:rsidP="006C56D4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95909" w:rsidRPr="00595909" w:rsidRDefault="006C56D4" w:rsidP="0087499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положения </w:t>
      </w:r>
    </w:p>
    <w:p w:rsidR="002A46A4" w:rsidRDefault="006C56D4" w:rsidP="00321932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9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предоставления субсидий юридическим лицам (за исключением муниципальных учреждений) из бюджета </w:t>
      </w:r>
      <w:r w:rsidR="00B30D06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Гулькевичского городского поселения Гулькевичского района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Порядок) 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во исполнение статьи 78 Бюджетного кодекса Российской Федерации, в соответствии с постановлением Правительства Российской Федерации   </w:t>
      </w:r>
      <w:r w:rsidR="00882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</w:t>
      </w:r>
      <w:proofErr w:type="gramEnd"/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субсидий, в том числе грантов в форме субсидий, юридическим лицам, индивидуальным предпринимателям,  физическим лицам   и проведение отборов получателей указанных субсидий, в том числе грантов в форме субсидий», постановлением Правительства Российской Федерации</w:t>
      </w:r>
      <w:r w:rsid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октября 2023 г. № 1781 «Об утверждении Правил отбора получателей </w:t>
      </w:r>
      <w:r w:rsidR="00882DD2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грантов в форме субсидий, предоставляемых из бюджетов бюджетной системы Российской Федерации юридическим лицам, индивидуальным</w:t>
      </w:r>
      <w:proofErr w:type="gramEnd"/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предпринимателям,  физическим лицам» и устанавливает порядок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субсидий юридическим лицам (за исключением муниципальных учреждений) из бюджета </w:t>
      </w:r>
      <w:r w:rsidR="00B30D06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B30D06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финансовое обеспечение затрат,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связанных с приобретением материалов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дополнительных материалов, 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выполнения работ по ремонту </w:t>
      </w:r>
      <w:r w:rsidR="0068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(частичной замене) 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кровельного покрытия </w:t>
      </w:r>
      <w:r w:rsidR="0068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многоквартирных 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</w:t>
      </w:r>
      <w:r w:rsidR="00B84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МКД)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CC5640" w:rsidRPr="00045E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4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E57" w:rsidRPr="00045E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 </w:t>
      </w:r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proofErr w:type="gramEnd"/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«Капитальный ремонт общего имущества собственников помещений в многоквартирных домах, расположенных на территории Гулькевичского городского поселения Гулькевичского района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утвержденной </w:t>
      </w:r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="002A46A4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</w:t>
      </w:r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640.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46A4" w:rsidRDefault="002A46A4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Понятия, используемые в целях применения настоящего Порядка: </w:t>
      </w:r>
    </w:p>
    <w:p w:rsidR="002A46A4" w:rsidRPr="002A46A4" w:rsidRDefault="008306E6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заявители (участники отбора): </w:t>
      </w:r>
    </w:p>
    <w:p w:rsidR="002A46A4" w:rsidRPr="002A46A4" w:rsidRDefault="002A46A4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лица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 муниципальных учреждений),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зарегистрированные на территории Гулькевичского городского поселения Гулькевичского района,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вид деятельности – управление эксплуатацией жилого фонда и дополнительный вид деятельности – производство кровельных работ.</w:t>
      </w:r>
    </w:p>
    <w:p w:rsidR="002A46A4" w:rsidRPr="002A46A4" w:rsidRDefault="002A46A4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заявителей могут выступать их представители. Полномочия представителей подтверждаются доверенностью, оформленной в установленном законом порядке;</w:t>
      </w:r>
    </w:p>
    <w:p w:rsidR="002A46A4" w:rsidRPr="00611633" w:rsidRDefault="008306E6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получатели субсидии – заявители, прошедшие отбор и заключившие с уполномоченным органом </w:t>
      </w:r>
      <w:r w:rsid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Соглашение.</w:t>
      </w:r>
    </w:p>
    <w:p w:rsidR="00882DD2" w:rsidRPr="008306E6" w:rsidRDefault="00882DD2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6E6">
        <w:rPr>
          <w:rFonts w:ascii="Times New Roman" w:hAnsi="Times New Roman"/>
          <w:color w:val="000000"/>
          <w:sz w:val="28"/>
        </w:rPr>
        <w:t xml:space="preserve">Получатель субсидии определяется по результатам </w:t>
      </w:r>
      <w:r w:rsidRPr="008306E6">
        <w:rPr>
          <w:rFonts w:ascii="Times New Roman" w:hAnsi="Times New Roman"/>
          <w:sz w:val="28"/>
        </w:rPr>
        <w:t xml:space="preserve">проведения конкурса на предоставление субсидии </w:t>
      </w:r>
      <w:r w:rsidR="008306E6" w:rsidRPr="008306E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 лицам (за исключением муниципальных учреждений)</w:t>
      </w:r>
      <w:r w:rsidR="0083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06E6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финансовое обеспечение затрат, связанных с приобретением материалов</w:t>
      </w:r>
      <w:r w:rsidR="0083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дополнительных материалов, необходимых для выполнения работ по ремонту (частичной замене) кровельного покрытия </w:t>
      </w:r>
      <w:r w:rsidR="005444DF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="0083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</w:t>
      </w:r>
      <w:r w:rsidR="008306E6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830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46A4" w:rsidRDefault="008306E6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отбор – процедура, проводимая уполномоченным органом на конкур</w:t>
      </w:r>
      <w:r w:rsidR="0065774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12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способом </w:t>
      </w:r>
      <w:r w:rsidR="006C128A" w:rsidRPr="006C12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6C128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28A" w:rsidRPr="006C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получателей субсидий исходя из наилучших условий достижения результатов предоставления субсидий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46A4" w:rsidRPr="002A46A4" w:rsidRDefault="002A46A4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отбора получателей субсидии осуществляется в соответствии с постановлением Правительства Российской Федерации от 25 октября 2023 г.    № 1781 «Об утверждении Правил отбора получателей </w:t>
      </w:r>
      <w:r w:rsidR="00882DD2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</w:t>
      </w:r>
      <w:r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лицам»;</w:t>
      </w:r>
    </w:p>
    <w:p w:rsidR="002A46A4" w:rsidRDefault="008306E6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заявка на участие в отборе получателей субсидий − документ, формируемый заявителями в электронной форме посредством заполнения соответствующих экранных форм </w:t>
      </w:r>
      <w:proofErr w:type="spellStart"/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веб-интерфейса</w:t>
      </w:r>
      <w:proofErr w:type="spellEnd"/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ГИИС «Электронный бюджет» и представления электронных копий документов (документов на бумажном носителе, преобразованных в электронную форму путем 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сканирования), представление которых предусмотрено в объявлении о проведении отбора получателей субсидий (далее – заявка)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56D4" w:rsidRDefault="006C56D4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6D6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0772" w:rsidRPr="00CD077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носит целевой характер и предоставляется на конкурсной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772" w:rsidRPr="00CD0772">
        <w:rPr>
          <w:rFonts w:ascii="Times New Roman" w:hAnsi="Times New Roman" w:cs="Times New Roman"/>
          <w:sz w:val="28"/>
          <w:szCs w:val="28"/>
        </w:rPr>
        <w:t>безвозмездной и безвозвратной основе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финансового обеспечения затрат, связанных </w:t>
      </w:r>
      <w:r w:rsidR="00D101FB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приобретением материалов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дополнительных материалов, 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выполнения работ по ремонту</w:t>
      </w:r>
      <w:r w:rsidR="0068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(частичной замене)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кровельного покрытия </w:t>
      </w:r>
      <w:r w:rsidR="00B844AD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="00D1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CD0772" w:rsidRPr="00045E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0772" w:rsidRPr="006C56D4" w:rsidRDefault="00CD0772" w:rsidP="00B9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6D6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главного распорядителя бюджетных средств,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год, осуществляет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</w:t>
      </w:r>
      <w:r w:rsidRPr="00C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полномоченный орган). Уполномоченный орган предоставляет субсидию через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жилищно-</w:t>
      </w:r>
      <w:r w:rsidR="008306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дорожно-транспортного хозяйства администрации Гулькевичского городского поселения Гулькевичского района</w:t>
      </w:r>
      <w:r w:rsidRPr="00C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управление).</w:t>
      </w:r>
    </w:p>
    <w:p w:rsidR="006C56D4" w:rsidRDefault="006C56D4" w:rsidP="00B9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6D6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bookmarkStart w:id="1" w:name="sub_1002"/>
      <w:proofErr w:type="gramStart"/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субсидии осуществляется администрацией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="00D101FB"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главный распорядитель) в пределах доведенных лимитов бюджетных обязательств на текущий финансовый год, предусмотренных решением Совета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соответствующий финансовый год</w:t>
      </w:r>
      <w:r w:rsidR="00CC5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640" w:rsidRPr="000F6BD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местный бюджет)</w:t>
      </w:r>
      <w:r w:rsidR="00CC5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C5640" w:rsidRPr="002C09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позднее 1 декабря финансового года предоставления субсидии</w:t>
      </w:r>
      <w:bookmarkEnd w:id="1"/>
      <w:r w:rsidR="005F2297" w:rsidRPr="002C09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93FEE" w:rsidRPr="006C56D4" w:rsidRDefault="00D93FEE" w:rsidP="00B9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E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93FE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Способ предоставления субсидии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6D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затрат</w:t>
      </w:r>
      <w:r w:rsidRPr="00D93F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FEE" w:rsidRPr="00792C85" w:rsidRDefault="00595909" w:rsidP="00D93FE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6D6C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93FEE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субсидии, в том числе предусмотренная решением о бюджете (решением о внесении изменений в решение о бюджете) 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едином портале бюджетной системы Российской Федерации в информационно-телекоммуникационной сети «Интернет» (далее – единый портал) в разделе 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портала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10 рабочих дней, следующего за днем доведения бюджетных ассигнований на предоставление субсидий до главного распорядителя бюджетных средств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62B9A" w:rsidRDefault="00562B9A" w:rsidP="00562B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Условия и порядок предоставления субсидий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Субсидия предоставляется участникам конкурса по результатам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 конкурса, который осуществляется в системе «Электронный бюджет»,</w:t>
      </w:r>
      <w:r w:rsidR="00124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получателя субсидии исходя из наилучших условий</w:t>
      </w:r>
      <w:r w:rsidR="00124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результатов предоставления субсидии.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Решение о проведении конкурса оформляется 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органа.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проведении конкурса формируется Уполномоченным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с соблюдением положений, установленных настоящим Порядком, в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 посредством заполнения соответствующих экранных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</w:t>
      </w:r>
      <w:proofErr w:type="spellStart"/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веб-интерфейса</w:t>
      </w:r>
      <w:proofErr w:type="spellEnd"/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«Электронный бюджет», подписывается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усиленной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квалифицированной электронной подписью руководителя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 (уполномоченного им лица), публикуется на едином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портале и на сайте администрации 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«Интернет» не позднее 10-го рабочего дня после принятия</w:t>
      </w:r>
      <w:proofErr w:type="gramEnd"/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</w:t>
      </w:r>
      <w:r w:rsid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 и включает в себя следующую информацию: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9A">
        <w:rPr>
          <w:rFonts w:ascii="Times New Roman" w:eastAsia="Times New Roman" w:hAnsi="Times New Roman" w:cs="Times New Roman"/>
          <w:sz w:val="28"/>
          <w:szCs w:val="28"/>
          <w:lang w:eastAsia="ru-RU"/>
        </w:rPr>
        <w:t>2.2.1 сроки проведения конкурса;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2.2.2 наименование субсидии, результаты предоставления субсидии,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определенные в соответствии с пунктом 3.40 настоящего Порядка;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2.2.3 способ проведения конкурса;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2.2.4 дата и время начала приема и окончания приема заявок, при этом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приема заявок не может быть ранее 30-го календарного дня,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за днем размещения объявления о проведении конкурса;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2.2.5 наименование, место нахождения, почтовый адрес, 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почты, номер контактного телефона главного распорядителя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средств;</w:t>
      </w:r>
    </w:p>
    <w:p w:rsidR="00562B9A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2.2.6 доменное имя и (или) указатель страниц 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 в сети «Интернет»;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2.2.7 критерии и требования к участникам конкурса, определенные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 2.4, 2.5 настоящего Порядка, которым участник конкурса должен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соответствовать на дату, определенную настоящим Порядком, и к перечню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представляемых участниками конкурса для подтверждения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 указанным требованиям;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2.2.8 категории получателей субсидии, порядок оценки заявок,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включающий критерии оценки, показатели, образующие критерии оценки;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2.2.9 порядок подачи участниками конкурса заявок и требований,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предъявляемых к форме и содержанию заявок, в соответствии с пунктами 2.6,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2.13 настоящего Порядка;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2.2.10 порядок отзыва заявок, порядок их возврата, </w:t>
      </w: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определяющего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основания для возврата заявок, порядок внесения изменений в заявки;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2.2.11 порядок рассмотрения заявок на предмет их соответствия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 в объявлении о проведении конкурса требованиям,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категориям, сроков рассмотрения заявок, а также информация об участии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неучастии комиссии и (или) экспертов (экспертных организаций)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рассмотрении заявок;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2.2.12 порядок возврата заявок на доработку;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2.2.13 порядок отклонения заявок, а также информации об основаниях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отклонения;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2.2.14 порядок оценки заявок, включающего критерии оценки,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 критериев оценки (при необходимости), и их весовое значение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оценке, необходимое для представления участником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каждому критерию оценки, показателя критерия оценки (при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необходимости), сведений, документов и материалов, подтверждающих такую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 минимального проходного балла, который необходимо набрать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оценки заявок для признания их победителями конкурса (при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необходимости), сроков оценки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2.2.15 объем распределяемой субсидии в рамках конкурса, 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 размера субсидии, установленный настоящим Порядком, правила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 субсидии по результатам конкурса, которые могут включать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размер субсидии, предоставляемой победителю (победителям)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конкурса, а также предельное количество победителей конкурса;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2.2.16 порядок предоставления участникам конкурса разъяснений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объявления о проведении конкурса, даты начала и окончания срока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 предоставления;</w:t>
      </w:r>
    </w:p>
    <w:p w:rsidR="004E72E3" w:rsidRPr="004E72E3" w:rsidRDefault="004E72E3" w:rsidP="00813B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2.2.17 срок, в течение которого победитель (победители) конкурса</w:t>
      </w:r>
      <w:r w:rsidR="00813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подписать Соглашение;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2.2.18 условия признания победителя (победителей) конкурса</w:t>
      </w:r>
      <w:r w:rsidR="00191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уклонившимся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заключения Соглашения;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2.2.19 сроки размещения протокола подведения итогов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(документа об итогах проведения конкурса) на едином портале, а также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необходимости на сайте 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«Интернет», которые не могут быть позднее 14-го календарного дня,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за днем определения победителя (победителей) конкурса.</w:t>
      </w:r>
    </w:p>
    <w:p w:rsidR="005E4146" w:rsidRPr="00C90463" w:rsidRDefault="005E4146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2.2.20 иная информация, определенная Уполномоченным органом (при необходимости).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 основании решения Уполномоченного органа, оформленного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органа, в объявление о проведении конкурса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внесены изменения, за исключением изменения способа конкурса,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даты </w:t>
      </w: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 приема заявок участников конкурса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внесения изменений в объявление о проведении конкурса срок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заявок продлевается на 10 календарных дней.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внесения изменений в объявление о проведении конкурса после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наступления приема заявок, получатели субсидии в срок до окончания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заявок имеют право внести изменения в заявку.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конкурса, подавшие заявку, уведомляются о внесении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объявление о проведении конкурса не позднее дня, следующего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днем внесения изменений в объявление о проведении конкурса, с</w:t>
      </w:r>
      <w:r w:rsid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32DA"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системы «Электронный бюджет».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Участник конкурса должен соответствовать всем перечисленным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 пункте критериям конкурса: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2.4.1 соответствовать требованиям, указанным в пункте 2.5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Порядка;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2.4.2 получатель 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юридическим лицом </w:t>
      </w:r>
      <w:r w:rsidR="004712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муниципальных учреждений), зарегистрированный на территории Гулькевичского городского поселения Гулькевичского района, осуществляющий основной вид деятельности в соответствии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классификатор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экономической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управление эксплуатацией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жилого фонда </w:t>
      </w:r>
      <w:r w:rsidR="00FC50B5"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вознаграждение или на договорной основе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дополнительный вид деятельности – производство кровельных работ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2.4.3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наличия </w:t>
      </w:r>
      <w:r w:rsidR="0019165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опыта</w:t>
      </w:r>
      <w:r w:rsidR="00B57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191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кадровых ресурсов, необходимых для выполнения работ на территории Гулькевичского городского поселения Гулькевичского района.</w:t>
      </w:r>
    </w:p>
    <w:p w:rsidR="00191659" w:rsidRPr="00F432DA" w:rsidRDefault="00191659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2.4.4 </w:t>
      </w:r>
      <w:r w:rsidR="00771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с</w:t>
      </w:r>
      <w:r w:rsidRPr="003F0CEF">
        <w:rPr>
          <w:rFonts w:ascii="Times New Roman" w:hAnsi="Times New Roman" w:cs="Times New Roman"/>
          <w:sz w:val="28"/>
          <w:szCs w:val="28"/>
        </w:rPr>
        <w:t>оциальн</w:t>
      </w:r>
      <w:r w:rsidR="00771D27">
        <w:rPr>
          <w:rFonts w:ascii="Times New Roman" w:hAnsi="Times New Roman" w:cs="Times New Roman"/>
          <w:sz w:val="28"/>
          <w:szCs w:val="28"/>
        </w:rPr>
        <w:t>ого</w:t>
      </w:r>
      <w:r w:rsidRPr="003F0CEF">
        <w:rPr>
          <w:rFonts w:ascii="Times New Roman" w:hAnsi="Times New Roman" w:cs="Times New Roman"/>
          <w:sz w:val="28"/>
          <w:szCs w:val="28"/>
        </w:rPr>
        <w:t xml:space="preserve"> эффект</w:t>
      </w:r>
      <w:r w:rsidR="00771D27">
        <w:rPr>
          <w:rFonts w:ascii="Times New Roman" w:hAnsi="Times New Roman" w:cs="Times New Roman"/>
          <w:sz w:val="28"/>
          <w:szCs w:val="28"/>
        </w:rPr>
        <w:t>а</w:t>
      </w:r>
      <w:r w:rsidRPr="003F0CEF">
        <w:rPr>
          <w:rFonts w:ascii="Times New Roman" w:hAnsi="Times New Roman" w:cs="Times New Roman"/>
          <w:sz w:val="28"/>
          <w:szCs w:val="28"/>
        </w:rPr>
        <w:t xml:space="preserve"> (количество  отремонтированных (частично замененных) кровельных покрытий МКД, расположенных  на территории Гулькевичского городского поселения Гулькевичского района за год, предшествующий дню подачи заявки)</w:t>
      </w:r>
      <w:r w:rsidR="00771D27">
        <w:rPr>
          <w:rFonts w:ascii="Times New Roman" w:hAnsi="Times New Roman" w:cs="Times New Roman"/>
          <w:sz w:val="28"/>
          <w:szCs w:val="28"/>
        </w:rPr>
        <w:t>.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Требования, которым должны соответствовать участники конкурса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 число месяца, предшествующего месяцу подачи заявки: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2.5.1 отсутствие у участника конкурса просроченной задолженности по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возврату в бюджет 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инвестиций, </w:t>
      </w:r>
      <w:proofErr w:type="gramStart"/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соответствии с иными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актами, а также иной просроченной (неурегулированной)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задолженности по денежным обязательствам перед </w:t>
      </w:r>
      <w:proofErr w:type="spellStart"/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Гулькевичским</w:t>
      </w:r>
      <w:proofErr w:type="spellEnd"/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городским поселением Гулькевичского района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50B5" w:rsidRPr="00FC50B5" w:rsidRDefault="00F432DA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2.5.2 участники конкурса - юридические лица не должны находиться в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 реорганизации (за исключением реорганизации в форме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присоединения к юридическому лицу, являющемуся получателем субсидии,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 юридического лица), ликвидации, в отношении его не введена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банкротства, деятельность получателя субсидии не приостановлена</w:t>
      </w:r>
      <w:r w:rsid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предусмотренном законод</w:t>
      </w:r>
      <w:r w:rsidR="0033271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ательством Российской Федерации</w:t>
      </w:r>
      <w:r w:rsidR="00FC50B5"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2.5.3 участники конкурса не должны являться иностранными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лицами, в том числе местом регистрации которых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 или территория, включенные в утверждаемый Министерством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 Российской Федерации перечень государств и территорий,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 для промежуточного (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офшорного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) владения активами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(далее - 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офшорные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компании), а также российскими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лицами, в уставном (складочном) капитале которых доля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прямого или косвенного (через третьих лиц) участия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офшорных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совокупности превышает 25 процентов (если иное не предусмотрено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Федерации).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доли участия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офшорных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компаний в капитале российских юридических лиц не учитывается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прямое и (или) косвенное участие 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офшорных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компаний в капитале публичных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акционерных обществ (в том числе со статусом международной компании),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которых обращаются на организованных торгах в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Федерации, а также косвенное участие таких 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офшорных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компаний в капитале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российских юридических лиц, реализованное через участие в капитале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акционерных обществ;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2.5.4 участник конкурса не получа</w:t>
      </w:r>
      <w:r w:rsidR="00771D27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из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Гулькевичского городского поселении Гулькевичского района</w:t>
      </w:r>
      <w:r w:rsidR="00771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настоящим Порядком,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иных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</w:t>
      </w:r>
      <w:r w:rsidR="00771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</w:t>
      </w:r>
      <w:r w:rsidR="00771D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края и Гулькевичского городского поселения Гулькевичского района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цели, установленные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Порядком;</w:t>
      </w:r>
      <w:proofErr w:type="gramEnd"/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2.5.5 участники конкурса не должны находиться в перечне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физических лиц, в отношении которых имеются сведения об 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причастности к экстремистской деятельности или терроризму;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2.5.6 в реестре дисквалифицированных лиц отсутствуют сведения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дисквалифицированн</w:t>
      </w:r>
      <w:r w:rsidR="00D7129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</w:t>
      </w:r>
      <w:r w:rsidR="00D7129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членах коллегиального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исполнительного органа, лице, исполняющем функции единоличного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исполнительного органа, или главном бухгалтере участника конкурса,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являющегося юридическим лицом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2.5.7 участники конкурса не являются иностранным агентом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от 14</w:t>
      </w:r>
      <w:r w:rsidR="000C6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0C6FD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C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255-ФЗ «О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 лиц, находящихся под иностранным влиянием»;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2.5.8 участники конкурса не находятся в составляемых в рамках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полномочий, предусмотренных главой VII Устава ООН, Советом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ООН или органами, специально созданными решениями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ООН, перечнях организаций и физических лиц, связанных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террористическими организациями и террористами или с распространением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оружия массового уничтожения.</w:t>
      </w:r>
      <w:proofErr w:type="gramEnd"/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участник конкурса, соответствующий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 и требованиям, указанным в пунктах 2.4 и 2.5 настоящего Порядка,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заявку в электронной форме посредством заполнения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соответствующих экранных форм </w:t>
      </w:r>
      <w:proofErr w:type="spell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веб-интерфейса</w:t>
      </w:r>
      <w:proofErr w:type="spell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«Электронный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бюджет» и предоставляет в системе «Электронный бюджет» электронные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(документов на бумажном носителе, преобразованных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электронную форму путем сканирования) и материалы, предоставление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предусмотрено в объявлении о проведении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отбора.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Заявка</w:t>
      </w:r>
      <w:r w:rsidR="005B0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подается в соответствии с требованиями, определенными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 2.9, 2.11, 2.13 настоящего Порядка и в сроки, указанные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объявлении о проведении конкурса.</w:t>
      </w:r>
    </w:p>
    <w:p w:rsidR="00F432DA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Уполномоченный орган не вправе требовать от участника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документов и информации при наличии соответствующей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в государственных информационных системах, доступ к которым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у Уполномоченного органа в рамках межведомственного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электронного взаимодействия, за исключением случая, если участник отбора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указанные документы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информацию Уполномоченном</w:t>
      </w:r>
      <w:r w:rsid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по собственной инициативе.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Заявка подписывается усиленной квалифицированной электронной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руководителя участника конкурса или уполномоченного им лица.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Ответственность за полноту и достоверность информации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содержащихся в заявке, а также за своевременность 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несет участник конкурса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2.11. Электронные копии документов и материалы, включаемые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заявку, должны иметь распространенные открытые форматы,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 возможность просмотра всего документа либо его фрагмента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 общедоступного программного обеспечения просмотра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 и не должны быть зашифрованы или защищены средствами,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позволяющими осуществить ознакомление с их содержимым без специальных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программных ил</w:t>
      </w:r>
      <w:r w:rsidR="009745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технологически</w:t>
      </w:r>
      <w:r w:rsidR="009745F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 и видеоматериалы, включаемые в заявку, должны содержать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четкое и контрастное изображение высокого качества.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Датой и временем предоставления участником конкурса заявки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считаются дата и время подписания участником конкурса указанной заявки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присвоением ей регистрационного номера в системе «Электронный бюджет».</w:t>
      </w:r>
    </w:p>
    <w:p w:rsid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2.13. Заявка должна содержать следующие сведения и документы: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2.13.1 информацию и документы об участнике конкурса: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 сокращенное (при наличии) наименование участника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государственный регистрационный номер участника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 номер налогоплательщика;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код причины постано</w:t>
      </w:r>
      <w:r w:rsidR="00BC25D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вки на учет в налоговом органе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юридического лица;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телефона, почтовый адрес и адрес электронной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C25D7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для направления юридически значимых сообщений;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(при наличии) и идентификационный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 главного бухгалтера (при наличии), фамилии, имена,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отчества (при наличии) учредителей (за исключением сельскохозяйственных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кооперативов, созданных в соответствии с Федеральным законом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C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="00BC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193-ФЗ «О сельскохозяйственной кооперации»), членов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коллегиального исполнительного органа, лица, исполняющего функции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единоличного органа (для юридических лиц);</w:t>
      </w:r>
      <w:proofErr w:type="gramEnd"/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руководителе юридического лица (фамилия, имя,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 (при наличии), идентификационный номер налогоплательщика,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должность);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и дополнительных видов деятельности, которые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вправе осуществлять в соответствии с учредительными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документами организации (для юридических лиц));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счетах в соответствии с законодательством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для перечисления субсидии, а также о лице, уполномоченном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подписание Соглашения;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2.13.2 информацию и документы, подтверждающие соответствие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конкурса установленным требованиям, указанным в объявлении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2.13.3 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Справку-расчет суммы субсидии на финансовое обеспечение затрат, связанных с приобретением материалов, в том числе дополнительных материалов, необходимых для выполнения работ по ремонту (частичной замене) кровельного покрытия МКД, расположенных на территории Гулькевичского городского поселения Гулькевичского района по форме, 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согласно приложения </w:t>
      </w:r>
      <w:r w:rsidR="00D00502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Порядку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которых подана заявка на участие в конкурсе в целях получения субсидии;</w:t>
      </w:r>
      <w:proofErr w:type="gramEnd"/>
    </w:p>
    <w:p w:rsid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2.13.4 подтверждение согласия на публикацию (размещение)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 сети «Интернет» информации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участнике конкурса, о подаваемом участником конкурса заявке, а также иной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об участнике конкурса, связанной с конкурсом и результатом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субсидии, подаваемое посредством заполнения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соответствующих экранных форм </w:t>
      </w:r>
      <w:proofErr w:type="spellStart"/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веб-интерфейса</w:t>
      </w:r>
      <w:proofErr w:type="spellEnd"/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«Электронный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бюджет»;</w:t>
      </w:r>
      <w:proofErr w:type="gramEnd"/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792C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по каждому указанному в объявлении о проведении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критерию оценки или показателю критерия оценки, сведения,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материалы, подтверждающие такую информацию, определенные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объявлении о проведении конкурса.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Внесение изменений в заявку или отзыв заявки осуществляется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конкурса в порядке, аналогичном порядку формирования заявки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конкурса.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При внесении изменений в заявку на стадии рассмотрения заявок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изменение информации и документов, в соответствии с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 участнику конкурса присваивается итоговое количество баллов по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в объявлении о проведении конкурса критериям оценки или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показателям критериев оценки.</w:t>
      </w:r>
    </w:p>
    <w:p w:rsid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Внесение изменений в заявку по инициативе участника конкурса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до окончания срока приема заявок после формирования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конкурса в электронной форме уведомления об отзыве заявки и</w:t>
      </w:r>
      <w:r w:rsid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последующего формирования новой заявки.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2.17. Участник конкурса вправе отозвать заявку в любое время до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 проведения конкурса.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2.18. Любой участник конкурса со дня размещения объявления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 на едином портале не позднее 3-го рабочего дня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завершения подачи заявок вправе направить Уполномоченному органу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5 запросов о разъяснении положений объявления о проведении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формирования в системе «Электронный бюджет» соответствующего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Уполномоченный орган в ответ на запрос, указанный в пункте 2.18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Порядка, направляет разъяснение положений объявления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 в срок, установленный указанным объявлением, но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одного рабочего дня до дня завершения подачи заявок, путем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в системе «Электронный бюджет» соответствующего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разъяснения. Представленное Уполномоченному органу разъяснение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объявления о проведении конкурса не должно изменять суть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 содержащейся в указанном объявлении.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 разъяснению, формируемому в системе «Электронный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бюджет» в соответствии с абзацем первым настоящего пункта,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всем участником конкурса.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2.20. Порядок отмены проведения конкурса:</w:t>
      </w:r>
    </w:p>
    <w:p w:rsid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2.20.1 Уполномоченный орган вправе отменить проведение конкурса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чем за 1 (один) рабочий день до даты окончания срока подачи заявок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в случае возникновения обстоятельств, произошедших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следствие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непреодолимой сил, то есть чрезвычайных и непредотвратимых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данных условиях обстоятельств, путем размещения Уполномоченным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объявления об отмене проведения конкурса на едином портале.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2.20.2 объявление об отмене конкурса формируется в электронной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форме посредством заполнения соответствующих экранных форм </w:t>
      </w:r>
      <w:proofErr w:type="spell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вебинтерфейса</w:t>
      </w:r>
      <w:proofErr w:type="spell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«Электронный бюджет», подписывается усиленной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квалифицированной электронной подписью руководителя Уполномоченного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органа, размещается на едином портале и содержит информацию о причинах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 конкурса.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2.20.3 участники конкурса, подавшие заявки, информируются об отмене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конкурса в системе «Электронный бюджет».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2.20.4 конкурс считается отмененным со дня размещения объявления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отмене на едином портале.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2.21. Участник конкурса вправе подать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 до 5</w:t>
      </w: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ремонта </w:t>
      </w:r>
      <w:r w:rsidR="00B20298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кровельного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покрытия </w:t>
      </w: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многоквартирных домов. </w:t>
      </w:r>
      <w:r w:rsidRPr="00B202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на каждый многоквартирный дом подается отдельная заявка.</w:t>
      </w:r>
    </w:p>
    <w:p w:rsidR="00D9254A" w:rsidRPr="00321932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54A" w:rsidRPr="00D9254A" w:rsidRDefault="00D9254A" w:rsidP="00874990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рассмотрения и оценки заявок, а также определения победителей конкурса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Не позднее 1 (одного) рабочего дня, следующего за днем окончания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подачи заявок, установленного в объявлении о проведении конкурса,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«Электронный бюджет» открывается доступ Уполномоченному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органу к поданным участниками конкурса заявкам для их рассмотрения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последующей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Протокол вскрытия заявок формируется на едином портале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 и подписывается усиленной квалифицированной электронной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руководителя Уполномоченного органа (уполномоченного им лица)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«Электронный бюджет», а также размещается на едином портале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1 (одного) рабочего дня, следующего за днем его подписания.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Уполномоченный орган в течение 15 (пятнадцати) рабочих дней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размещения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 вскрытия заявок на едином портале,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заявку и представленные документы, осуществляет проверку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 и достоверности содержащихся сведений, осуществляет проверку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конкурса на соответствие требованиям, установленным 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2.1, 2.5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При выявлении несоответствия участника конкурса, предъявляемым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 2.4, 2.5 настоящего Порядка, а также несоответствия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 в составе заявки документов перечню, установленному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2.13 настоящего Порядка, Уполномоченный орган вправе принять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возврате заявки участнику конкурса на доработку.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Уполномоченного органа о возврате заявок участнику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на доработку принимаются в равной мере ко всем участникам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конкурса, при рассмотрении заявок которых выявлены основания для 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возврата на доработку, а также доводятся до участников конкурса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системы «Электронный бюджет» в течение 1 (одного)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 со дня принятия такого решения с указанием оснований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возврата заявки, а также положений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заявки,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нуждающихся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доработке.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имеет право устранить выявленные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несоответствия требованиям, установленным пунктами 2.4, 2.5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а также несоответствия представленных в составе заявки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перечню, установленному пунктом 2.13 настоящего Порядка, путем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и представления в систему «Электронный бюджет»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и документов, подтверждающих устранение выявленных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несоответствий, в течение 2 (двух) рабочих дней с даты доведения участнику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решения Уполномоченного органа о возврате заявки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доработку.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В случае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несоответствия, указанные в решении о возврате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 на доработку, участником конкурса не устранены в срок,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 пунктом 3.6 настоящего Порядка, заявка отклоняется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пунктами 3.10, 3.11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устранении участником конкурса выявленных Уполномоченным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несоответствий требованиям, установленным пунктами 2.4, 2.5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Порядка, а также несоответствия представленных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перечню, установленному пунктом 2.13 настоящего Порядка,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 пунктом 3.6 настоящего Порядка срок, заявка признается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 требованиям, установленным пунктам 2.4, 2.5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а представленные в составе заявки документы, признаются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перечню, установленному пунктом 2.13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Порядка.</w:t>
      </w:r>
      <w:proofErr w:type="gramEnd"/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Заявка признается надлежащей, если она соответствует требованиям,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в объявлении о проведении конкурса, и при отсутствии оснований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отклонения заявки.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соответствии заявки и участника конкурса требованиям,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в объявлении о проведении конкурса, принимается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единожды на дату получения результатов проверки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 участником конкурса информации и документов, поданных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 заявки, по результатам проверки представленных участником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информации и документов, подтверждающих его соответствие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 указанным в пунктах 2.4, 2.5 настоящего Порядка, на предмет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 указанных информации и документов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объявлении о проведении конкурса требованиям и достоверности таких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и документов.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Заявка отклоняется в случае наличия оснований для отклонения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предусмотренных пунктом 3.11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На стадии рассмотрения заявки основаниями для отклонения заявки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3.11.1 несоответствие участника конкурса требованиям, указанным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объявлении о проведении конкурса;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3.11.2 непредставление (предоставление не в полном объеме)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указанных в объявлении о проведении конкурса;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3.11.3 несоответствие представленных документов (или) заявки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 установленным в объявлении о проведении конкурса;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3.11.4 недостоверность информации, содержащейся в документах,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 в составе заявки;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3.11.5 непредставление (предоставление не в полном объеме)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устраненных несоответствий, указанных в решении о возврате заявки на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доработку в соответствии с пунктом 3.7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По результатам рассмотрения заявок не позднее 1 (одного) рабочего</w:t>
      </w:r>
      <w:r w:rsidR="00E00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со дня окончания срока рассмотрения заявок подготавливается протокол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заявок, включающий информацию о количестве поступивших и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рассмотренных заявок, а также информацию по каждому участнику конкурса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его заявки надлежащей или об отклонении его заявки с указанием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отклонения.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Протокол рассмотрения заявок формируется на едином портале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 на основании результатов рассмотрения заявок и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подписывается усиленной квалифицированной электронной подписью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Уполномоченного органа (уполномоченного им лица) в системе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«Электронный бюджет», а также размещается на едином портале не позднее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дня, следующего за днем его подписания.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3.14. Для оценки заявок Уполномоченный орган 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 не позднее 5 (пяти) рабочих дней со дня размещения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«Электронный бюджет» протокола рассмотрения заявок создает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по рассмотрению и оценке заявок (далее – Комиссия).</w:t>
      </w:r>
    </w:p>
    <w:p w:rsidR="00287E49" w:rsidRPr="00287E49" w:rsidRDefault="00D9254A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54A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В течение 15 (пятнадцати) рабочих дней со дня размещения в</w:t>
      </w:r>
      <w:r w:rsid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E49"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«Электронный бюджет» протокола рассмотрения заявок Комиссия</w:t>
      </w:r>
      <w:r w:rsidR="00B0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E49"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и осуществляет оценку заявок согласно критериям оценки,</w:t>
      </w:r>
      <w:r w:rsidR="00B0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E49"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установленным в соответствии </w:t>
      </w:r>
      <w:r w:rsidR="00287E49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</w:t>
      </w:r>
      <w:r w:rsidR="00D00502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87E49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заявок осуществляется по всем установленным в приложении к</w:t>
      </w:r>
      <w:r w:rsidR="00B00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 Порядку показателям критериев оценки.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По каждому из критериев устанавливается система бальной оценки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значения показателей или условия, необходимые для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определенного количества баллов, а также уровень значимости таких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или условий при оценке по критерию.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балов n-го участника конкурса (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Rn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рассчитывается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формуле:</w:t>
      </w:r>
    </w:p>
    <w:p w:rsidR="00287E49" w:rsidRPr="00287E49" w:rsidRDefault="00287E49" w:rsidP="00287E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Rn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Ʃ 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Qi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sym w:font="Symbol" w:char="F0B4"/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Fin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Qi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величина значимости i-го критерия;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Fin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баллов, присвоенных 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n-му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участнику конкурса по 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i-му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критерию.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3.17. Суммарный минимальный проходной балл оценки заявок по всем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критериям оценки </w:t>
      </w:r>
      <w:r w:rsidRPr="00B202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4 балла (с учетом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величины значимости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критерия).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3.18. </w:t>
      </w:r>
      <w:proofErr w:type="gram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целях полного, всестороннего и объективного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или рассмотрения и последующей оценки заявки необходимо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и документов от участников конкурса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разъяснений по представленным им документам и информации,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осуществляется запрос у участника конкурса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 в отношении документов и информации с использованием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«Электронный бюджет», направляемый при необходимости в равной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 всем участникам конкурса.</w:t>
      </w:r>
      <w:proofErr w:type="gramEnd"/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3.19. В запросе, указанном в пункте 3.18 настоящего Порядка,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устанавливает срок представления участником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разъяснения в отношении документов и информации, который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составлять не менее 2 (двух) рабочих дней со дня, следующего за днем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соответствующего запроса.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3.20. Участник конкурса формирует и представляет в систему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«Электронный бюджет» информацию и документы, запрашиваемые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пунктом 3.18 настоящего Порядка, в сроки, установленные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запросом с учетом положений пункта 3.19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3.21. В случае если участник конкурса в ответ на запрос, указанный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3.18 настоящего Порядка, не </w:t>
      </w:r>
      <w:proofErr w:type="gram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предоставил запрашиваемые документы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информацию в срок, установленный соответствующим запросом с учетом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пункта 3.19 настоящего Порядка, информация об этом включается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протокол подведения итогов конкурса, предусмотренный пунктом 3.27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3.22. По результатам конкурса на стадии оценки заявок основаниями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отклонения заявки являются: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3.22.1 несоответствие участника конкурса требованиям, указанным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объявлении о проведении конкурса;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3.22.2 недостоверность информации, содержащейся в документах,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 в составе заявки.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3.23. Ранжирование поступивших заявок осуществляет по 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уменьшения полученных баллов по итогам оценки заявок, очередности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заявок в случае равенства количества полученных баллов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очного собеседования с участниками конкурса.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3.24. Победителями конкурса признаются участники конкурса,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критериям и требованиям, установленным настоящим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Порядком, включенные в рейтинг, сформированный Уполномоченным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по результатам ранжирования поступивших заявок до достижения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предельного количества победителей конкурса, указанного в объявлении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3.25. Участник конкурса, набравший по результатам оценки заявок,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поданных участниками конкурса, балл оценки заявок по всем критериям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меньший, чем установленный пунктом 3.17 настоящего Порядка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объявлении о проведении конкурса суммарный минимальный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проходной балл, не признается победителем конкурса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3.24 настоящего Порядка.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 В целях завершения конкурса и определения победителей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протокол проведения итогов конкурса, включающий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информацию: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3.26.1 о дате, времени и месте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заявок;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3.26.2 о дате, времени и месте оценки заявок;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3.26.3 об участниках конкурса, заявки которых были рассмотрены;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3.26.4 об участниках конкурса, заявки которых были отклонены,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указанием причин их отклонения, в том числе положений объявления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конкурса, которым не соответствуют заявки;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3.26.5 о количестве набранных участником конкурса баллов по каждому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критерию оценки;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3.26.6 об общем количестве набранных баллов по результатам оценки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 или единственной заявки;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3.26.7 о принятом на основании результатов оценки заявок решении о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 заявкам порядковых номеров;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3.26.8 о победителях конкурса с указанием размера субсидии,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предусмотренной им для представления, с которым заключается Соглашения.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3.27. Протокол подведения итогов конкурса формируется на едином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автоматически на основании результатов определения победителей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и подписывается усиленной квалифицированной электронной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руководителя Уполномоченного органа (уполномоченного им лица)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«Электронный бюджет», а также размещается на едином портале не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1 (одного) рабочего дня, следующего за днем его подписания.</w:t>
      </w:r>
    </w:p>
    <w:p w:rsidR="00C27329" w:rsidRPr="00C27329" w:rsidRDefault="00287E4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3.28. </w:t>
      </w:r>
      <w:proofErr w:type="gramStart"/>
      <w:r w:rsidRPr="00287E4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 протокол рассмотрения заявок и протокол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подведения итогов конкурса осуществляется не позднее 10 календарных дней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подписания первых версий протокола рассмотрения заявок и протокола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подведения итогов конкурса путем формирования и подписания усиленной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квалифицированной электронной подписью руководителя Уполномоченного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 в системе «Электронный бюджет» новых версий указанных протоколов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причин внесения изменений, а также размещаются на едином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proofErr w:type="gramEnd"/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1 (одного) рабочего дня, следующего за днем его</w:t>
      </w:r>
      <w:r w:rsid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3.29. Конкурс признается несостоявшимся в следующих случаях: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3.29.1 по окончании срока подачи заявок подана только одна заявка;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3.29.2 по результатам рассмотрения заявок только одна заявка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</w:t>
      </w:r>
      <w:r w:rsidR="00B2029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т требованиям, установленным в объявлении о проведении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3.29.3 по окончании срока подачи заявок не подано ни одной заявки;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3.29.4 по результатам рассмотрения заявок отклонены все заявки;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3.29.5 по результатам оценки все заявки, поданные участниками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конкурса, набрали бал оценки заявок по всем критериям оценки меньший, чем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указанный в объявлении о проведении конкурса суммарный минимальный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проходной балл оценки заявок по всем критериям оценки.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3.30. Соглашение заключается с участником конкурса, признанного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несостоявшимся, в случае если по результатам рассмотрения и последующей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единственной заявки такая заявка признана соответствующей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требованиям, установленным в объявлении о проведении конкурса, и такой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заявке присвоен балл больший или равный установленному в объявлении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 суммарному минимальному проходному баллу.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3.31. По результатам конкурса с победителем (победителями)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 Соглашение в соответствии с настоящим Порядком.</w:t>
      </w:r>
    </w:p>
    <w:p w:rsidR="00D9254A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3.32. В целях заключения Соглашения победителем (победителями)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в системе «Электронный бюджет» 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счетах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 для перечисления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субсидии, а также о лице, уполномоченном на подписание Соглашения (при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необходимости).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3.33. </w:t>
      </w:r>
      <w:proofErr w:type="gramStart"/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наличия по результатам проведения конкурса остатка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лимитов бюджетных обязательств на предоставлении субсидии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соответствующий финансовый год, не распределенного между победителями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конкурса, увеличения лимитов бюджетных обязательств, отказа победителя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от заключения Соглашения, расторжения Соглашения с получателем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Уполномоченный орган может принять решение о проведении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конкурса в соответствии с положениями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предусмотренными для проведения конкурса.</w:t>
      </w:r>
      <w:proofErr w:type="gramEnd"/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3.34. Победитель (победители) конкурса признается (признаются)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уклонившимся от заключения Соглашения в случае, установленном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3.36.2 настоящего Порядка и указанном в объявлении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3.35. С момента признания участника конкурса победителем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в течение 5 (пяти) рабочих дней принимает 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субсидии в форме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процедуру заключения Соглашения с победителем конкурса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пунктом 3.36 настоящего Порядка.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3.36. Заключение Соглашения осуществляется в следующем порядке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сроки: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D6852">
        <w:rPr>
          <w:rFonts w:ascii="Times New Roman" w:eastAsia="Times New Roman" w:hAnsi="Times New Roman" w:cs="Times New Roman"/>
          <w:sz w:val="28"/>
          <w:szCs w:val="28"/>
          <w:lang w:eastAsia="ru-RU"/>
        </w:rPr>
        <w:t>3.36.1 Уполномоченный орган в течение в течение 10 (десяти) рабочих дней со дня размещения протокола подведения итогов отбора на едином портале формирует в системе «Электронный бюджет» (при наличии технической возможности) проект соглашения</w:t>
      </w:r>
      <w:r w:rsidR="00366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типовой формой, утвержденной </w:t>
      </w:r>
      <w:r w:rsidR="003669D5" w:rsidRPr="003669D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министерства финансов </w:t>
      </w:r>
      <w:r w:rsidR="00D87E2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1D68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течение одного рабочего дня с даты формирования проекта соглашения уведомляет об этом получателя субсидии;</w:t>
      </w:r>
      <w:proofErr w:type="gramEnd"/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3.36.2 получатель субсидии в течение 3 рабочих дней со дня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от Уполномоченного органа о формировании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 обеспечивает подписание электронной цифровой подписью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соглашения и в течение одного рабочего д</w:t>
      </w:r>
      <w:r w:rsidR="0065774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gramStart"/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уведомление об этом Уполномоченному органу. Нарушение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срока признается отказом получателя субсидий от подписания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3.36.3 Уполномоченный орган в течение 3 рабочих дней со дня получения уведомления от получателя субсидий о подписании проекта соглашения обеспечивает подписание электронной цифровой подписью проекта соглашения;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3.36.4 Соглашение считается заключенным после подписания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и получателем субсидии </w:t>
      </w:r>
      <w:r w:rsidR="00FF3A7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 порядке орг</w:t>
      </w:r>
      <w:r w:rsidR="0065774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анами Федерального казначейства</w:t>
      </w:r>
      <w:r w:rsidR="00FF3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7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заключения Соглашения в электронном виде).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3.37. Соглашение должно содержать: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3.37.1 запрет приобретения за счет полученных средств иностранной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валюты, за исключением операций, осуществляемых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валютным законодательством Российской Федерации при закупке (поставке)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высокотехнологичного импортного оборудования, сырья и комплектующих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изделий;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3.37.2 условия об уплате неустойки (штрафа, пени) 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несвоевременного возврата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субсидии;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3.37.3 условия, предусматривающие согласие получателей субсидии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являющихся поставщиками (подрядчиками, исполнителями)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соглашениям на осуществление главным распорядителем бюджетных средств,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предоставившим субсидию, проверки порядка и условий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субсидии, в том числе в части достижения результата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субсидии, а также проверки органами муниципального финансового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Гулькевичский район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268.1 и 269.2 Бюджетного кодекса Российской Федерации;</w:t>
      </w:r>
      <w:proofErr w:type="gramEnd"/>
    </w:p>
    <w:p w:rsidR="00002936" w:rsidRPr="00002936" w:rsidRDefault="00C27329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3.37.4 условия о согласовании новых условий соглашения или о</w:t>
      </w:r>
      <w:r w:rsid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расторжении соглашения при </w:t>
      </w:r>
      <w:proofErr w:type="spellStart"/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по новым условиям в</w:t>
      </w:r>
      <w:r w:rsid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уменьшения главному распорядителю бюджетных средств ранее</w:t>
      </w:r>
      <w:r w:rsid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936"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доведенных лимитов бюджетных обязательств, приводящего к невозможности</w:t>
      </w:r>
      <w:r w:rsid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936"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 в размере, определенном в соглашении.</w:t>
      </w:r>
    </w:p>
    <w:p w:rsid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3.38. </w:t>
      </w:r>
      <w:proofErr w:type="gramStart"/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субсидий определяется Уполномоченным органом в объеме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 работ согласно</w:t>
      </w:r>
      <w:r w:rsidR="00C33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справки-расчета</w:t>
      </w:r>
      <w:r w:rsidRPr="00BC11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подпункте 2.13.3 настоящего Порядка, </w:t>
      </w:r>
      <w:r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 более </w:t>
      </w:r>
      <w:r w:rsidR="00BC11C2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>396 300 (триста девяносто шесть тысяч триста) рублей 00 копеек</w:t>
      </w:r>
      <w:r w:rsidR="00893CAA" w:rsidRPr="00C9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3CAA" w:rsidRPr="008A271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55221E" w:rsidRPr="008A2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893CAA" w:rsidRPr="008A27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пределах бюджетных ассигнований, предусмотренных 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соответствующий финансовый год, а также лимитов бюджетных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обязательств, утвержденных в установленном порядке на предоставление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субсидий.</w:t>
      </w:r>
    </w:p>
    <w:p w:rsidR="0065774D" w:rsidRPr="00002936" w:rsidRDefault="0065774D" w:rsidP="00B11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Совета Гулькевичского городского поселения Гулькевичского района от</w:t>
      </w:r>
      <w:r w:rsidR="00B1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717">
        <w:rPr>
          <w:rFonts w:ascii="Times New Roman" w:eastAsia="Times New Roman" w:hAnsi="Times New Roman" w:cs="Times New Roman"/>
          <w:sz w:val="28"/>
          <w:szCs w:val="28"/>
          <w:lang w:eastAsia="ru-RU"/>
        </w:rPr>
        <w:t>26 июня 2026 г.</w:t>
      </w:r>
      <w:r w:rsidR="00321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A2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11AF6" w:rsidRPr="00B1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Гулькевичского городского поселения Гулькевичского района </w:t>
      </w:r>
      <w:r w:rsidR="00B11AF6" w:rsidRPr="00B1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18 декабря 2025 года № 148 «О бюджете Гулькевичского городского поселения Гулькевичского района на 2026 год»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 субсидии запланирован в сумме 396 300 тысяч рублей 00 копеек.</w:t>
      </w:r>
      <w:proofErr w:type="gramEnd"/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3.39. Субсидия перечисляется в текущем финансовом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получателю субсидии на основании заключенного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 и решения о предоставлении субсидии на счет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получателям субсидий в учреждениях Центрального банка Российской Федерации или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кредитн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8911B2">
        <w:rPr>
          <w:rFonts w:ascii="Times New Roman" w:eastAsia="Times New Roman" w:hAnsi="Times New Roman" w:cs="Times New Roman"/>
          <w:sz w:val="28"/>
          <w:szCs w:val="28"/>
          <w:lang w:eastAsia="ru-RU"/>
        </w:rPr>
        <w:t>ях (если иное не установлено бюджетным законодательством Российской Федерации).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3.40. Результатом предоставления субсидии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(частичной замене) кровельных покрытий МКД, расположенных на территории Гулькевичского городского поселения Гулькевичского района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 результата предоставления субсидии указывается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Соглашении.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Типом результата предоставления субсидии является ремонт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(частичная замена) кровельных покрытий МКД, расположенных на территории Гулькевичского городского поселения Гулькевичского района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результата предоставления субсидии определяется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порядком, установленным Министерством финансов Российской Федерации.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3.41. В случае уменьшения Уполномоченному органу доведенных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лимитов бюджетных обязательств, приводящего к невозможности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 в размере, определенном в соглашении,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включаются условия о согласовании новых условий соглашения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 расторжении </w:t>
      </w:r>
      <w:proofErr w:type="gramStart"/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достижении согласия по новым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3.42. При реорганизации получателя субсидии, являющегося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 лицом, в форме слияния, присоединения или преобразования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вносятся изменения путем заключения дополнительного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 к Соглашению в части перемены лица в обязательстве с указанием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Соглашении юридического лица, являющегося правопреемником.</w:t>
      </w:r>
    </w:p>
    <w:p w:rsidR="00C27329" w:rsidRDefault="00002936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3.43. </w:t>
      </w:r>
      <w:proofErr w:type="gramStart"/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реорганизации получателя субсидии, являющегося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 лицом, в форме разделения, выделения, а также при ликвидации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получателя субсидии, являющегося юридическим лицом, Соглашение расторгается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формированием уведомления о расторжении Соглашения в одностороннем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акта об исполнении обязательств по Соглашению с отражением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неисполненных получателем субсидии обязательствах,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источником финансового обеспечения которых является субсидия, и возврате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936">
        <w:rPr>
          <w:rFonts w:ascii="Times New Roman" w:hAnsi="Times New Roman" w:cs="Times New Roman"/>
          <w:sz w:val="28"/>
          <w:szCs w:val="28"/>
        </w:rPr>
        <w:t>неиспользованного остатка субсидии в соответствующий бюджет</w:t>
      </w:r>
      <w:proofErr w:type="gramEnd"/>
      <w:r w:rsidRPr="00002936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Федерации.</w:t>
      </w:r>
    </w:p>
    <w:p w:rsidR="00002936" w:rsidRPr="00002936" w:rsidRDefault="00C45B33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3.44</w:t>
      </w:r>
      <w:r w:rsidR="00002936" w:rsidRPr="00002936">
        <w:rPr>
          <w:rFonts w:ascii="Times New Roman" w:hAnsi="Times New Roman" w:cs="Times New Roman"/>
          <w:sz w:val="28"/>
          <w:szCs w:val="28"/>
        </w:rPr>
        <w:t>. В случаях, предусмотренных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Федерации, в Соглашение могут быть внесены изменения.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Внесение изменений в Соглашение оформляется в виде 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соглашения посредством системы 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="00002936" w:rsidRPr="00002936">
        <w:rPr>
          <w:rFonts w:ascii="Times New Roman" w:hAnsi="Times New Roman" w:cs="Times New Roman"/>
          <w:sz w:val="28"/>
          <w:szCs w:val="28"/>
        </w:rPr>
        <w:t>, в следующем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порядке и сроки:</w:t>
      </w:r>
    </w:p>
    <w:p w:rsidR="00C45B33" w:rsidRPr="00C45B33" w:rsidRDefault="00002936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936">
        <w:rPr>
          <w:rFonts w:ascii="Times New Roman" w:hAnsi="Times New Roman" w:cs="Times New Roman"/>
          <w:sz w:val="28"/>
          <w:szCs w:val="28"/>
        </w:rPr>
        <w:lastRenderedPageBreak/>
        <w:t>3.4</w:t>
      </w:r>
      <w:r w:rsidR="00C45B33">
        <w:rPr>
          <w:rFonts w:ascii="Times New Roman" w:hAnsi="Times New Roman" w:cs="Times New Roman"/>
          <w:sz w:val="28"/>
          <w:szCs w:val="28"/>
        </w:rPr>
        <w:t>4</w:t>
      </w:r>
      <w:r w:rsidRPr="00002936">
        <w:rPr>
          <w:rFonts w:ascii="Times New Roman" w:hAnsi="Times New Roman" w:cs="Times New Roman"/>
          <w:sz w:val="28"/>
          <w:szCs w:val="28"/>
        </w:rPr>
        <w:t>.1 Уполномоченный орган в течение 7 (семи) рабочих дней со дня</w:t>
      </w:r>
      <w:r w:rsidR="00C45B33">
        <w:rPr>
          <w:rFonts w:ascii="Times New Roman" w:hAnsi="Times New Roman" w:cs="Times New Roman"/>
          <w:sz w:val="28"/>
          <w:szCs w:val="28"/>
        </w:rPr>
        <w:t xml:space="preserve"> </w:t>
      </w:r>
      <w:r w:rsidR="00C45B33" w:rsidRPr="00C45B33">
        <w:rPr>
          <w:rFonts w:ascii="Times New Roman" w:hAnsi="Times New Roman" w:cs="Times New Roman"/>
          <w:sz w:val="28"/>
          <w:szCs w:val="28"/>
        </w:rPr>
        <w:t>принятия решения о заключении дополнительного соглашения уведомляет</w:t>
      </w:r>
      <w:r w:rsidR="00C45B33">
        <w:rPr>
          <w:rFonts w:ascii="Times New Roman" w:hAnsi="Times New Roman" w:cs="Times New Roman"/>
          <w:sz w:val="28"/>
          <w:szCs w:val="28"/>
        </w:rPr>
        <w:t xml:space="preserve"> </w:t>
      </w:r>
      <w:r w:rsidR="00C45B33" w:rsidRPr="00C45B33">
        <w:rPr>
          <w:rFonts w:ascii="Times New Roman" w:hAnsi="Times New Roman" w:cs="Times New Roman"/>
          <w:sz w:val="28"/>
          <w:szCs w:val="28"/>
        </w:rPr>
        <w:t>получателя субсидии, с которым заключено Соглашение;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5B33">
        <w:rPr>
          <w:rFonts w:ascii="Times New Roman" w:hAnsi="Times New Roman" w:cs="Times New Roman"/>
          <w:sz w:val="28"/>
          <w:szCs w:val="28"/>
        </w:rPr>
        <w:t>.2 получатель субсидии в течение 7 (семи)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получения уведомления, но не позднее 20 декабря 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финансового года, организует рассмотрение и согласование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дополнительного соглашения, а после его подписания посредством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C45B33">
        <w:rPr>
          <w:rFonts w:ascii="Times New Roman" w:hAnsi="Times New Roman" w:cs="Times New Roman"/>
          <w:sz w:val="28"/>
          <w:szCs w:val="28"/>
        </w:rPr>
        <w:t>;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5B33">
        <w:rPr>
          <w:rFonts w:ascii="Times New Roman" w:hAnsi="Times New Roman" w:cs="Times New Roman"/>
          <w:sz w:val="28"/>
          <w:szCs w:val="28"/>
        </w:rPr>
        <w:t>.3 Уполномоченный орган в течение 5 (пяти)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получения подписанного получателем субсидии дополнительного 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к Соглашению организует его подписание посредством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</w:t>
      </w:r>
      <w:r w:rsidR="00D0050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ости)</w:t>
      </w:r>
      <w:r w:rsidRPr="00C45B33">
        <w:rPr>
          <w:rFonts w:ascii="Times New Roman" w:hAnsi="Times New Roman" w:cs="Times New Roman"/>
          <w:sz w:val="28"/>
          <w:szCs w:val="28"/>
        </w:rPr>
        <w:t>.</w:t>
      </w:r>
    </w:p>
    <w:p w:rsidR="00C45B33" w:rsidRPr="00893CAA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5B33">
        <w:rPr>
          <w:rFonts w:ascii="Times New Roman" w:hAnsi="Times New Roman" w:cs="Times New Roman"/>
          <w:sz w:val="28"/>
          <w:szCs w:val="28"/>
        </w:rPr>
        <w:t xml:space="preserve">. В течение 7 рабочих дней после окончания работ по </w:t>
      </w:r>
      <w:r w:rsidR="00671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(частичной замене) кровельного покрытия МКД, расположенных на территории </w:t>
      </w:r>
      <w:r w:rsidR="006713B7" w:rsidRPr="00B30D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, но не позднее </w:t>
      </w:r>
      <w:r w:rsidR="00E8075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80752" w:rsidRPr="00C90463">
        <w:rPr>
          <w:rFonts w:ascii="Times New Roman" w:hAnsi="Times New Roman" w:cs="Times New Roman"/>
          <w:sz w:val="28"/>
          <w:szCs w:val="28"/>
        </w:rPr>
        <w:t xml:space="preserve">1 декабря </w:t>
      </w:r>
      <w:r w:rsidRPr="00C90463">
        <w:rPr>
          <w:rFonts w:ascii="Times New Roman" w:hAnsi="Times New Roman" w:cs="Times New Roman"/>
          <w:sz w:val="28"/>
          <w:szCs w:val="28"/>
        </w:rPr>
        <w:t xml:space="preserve"> текущего </w:t>
      </w:r>
      <w:r w:rsidR="00E80752" w:rsidRPr="00C90463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C90463">
        <w:rPr>
          <w:rFonts w:ascii="Times New Roman" w:hAnsi="Times New Roman" w:cs="Times New Roman"/>
          <w:sz w:val="28"/>
          <w:szCs w:val="28"/>
        </w:rPr>
        <w:t>года, получатель субсидии предоставляет в</w:t>
      </w:r>
      <w:r w:rsidRPr="00C45B33"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следующие документы, подтверждающие фактически </w:t>
      </w:r>
      <w:r w:rsidRPr="00893CAA">
        <w:rPr>
          <w:rFonts w:ascii="Times New Roman" w:hAnsi="Times New Roman" w:cs="Times New Roman"/>
          <w:sz w:val="28"/>
          <w:szCs w:val="28"/>
        </w:rPr>
        <w:t>понесенные расходы:</w:t>
      </w:r>
    </w:p>
    <w:p w:rsidR="00002936" w:rsidRPr="00893CAA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AA">
        <w:rPr>
          <w:rFonts w:ascii="Times New Roman" w:hAnsi="Times New Roman" w:cs="Times New Roman"/>
          <w:sz w:val="28"/>
          <w:szCs w:val="28"/>
        </w:rPr>
        <w:t>3.45.1 исполнительную документацию, включающую в себя:</w:t>
      </w:r>
    </w:p>
    <w:p w:rsidR="00754AB3" w:rsidRPr="00893CAA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CAA">
        <w:rPr>
          <w:rFonts w:ascii="Times New Roman" w:hAnsi="Times New Roman" w:cs="Times New Roman"/>
          <w:sz w:val="28"/>
          <w:szCs w:val="28"/>
        </w:rPr>
        <w:t xml:space="preserve">заверенные </w:t>
      </w:r>
      <w:r w:rsidR="00C337E7" w:rsidRPr="00893CAA">
        <w:rPr>
          <w:rFonts w:ascii="Times New Roman" w:hAnsi="Times New Roman" w:cs="Times New Roman"/>
          <w:sz w:val="28"/>
          <w:szCs w:val="28"/>
        </w:rPr>
        <w:t>копии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документов, подтверждающие выполнени</w:t>
      </w:r>
      <w:r w:rsidR="00B20298" w:rsidRPr="00893CAA">
        <w:rPr>
          <w:rFonts w:ascii="Times New Roman" w:hAnsi="Times New Roman" w:cs="Times New Roman"/>
          <w:sz w:val="28"/>
          <w:szCs w:val="28"/>
        </w:rPr>
        <w:t>е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93CAA" w:rsidRPr="00893CAA">
        <w:rPr>
          <w:rFonts w:ascii="Times New Roman" w:hAnsi="Times New Roman" w:cs="Times New Roman"/>
          <w:sz w:val="28"/>
          <w:szCs w:val="28"/>
        </w:rPr>
        <w:t>: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произведенные затраты на </w:t>
      </w:r>
      <w:r w:rsidR="00893CAA" w:rsidRPr="00893CAA">
        <w:rPr>
          <w:rFonts w:ascii="Times New Roman" w:hAnsi="Times New Roman" w:cs="Times New Roman"/>
          <w:sz w:val="28"/>
          <w:szCs w:val="28"/>
        </w:rPr>
        <w:t>приобретение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материалов, в том числе дополнительных </w:t>
      </w:r>
      <w:r w:rsidR="00EF2EC3" w:rsidRPr="00893CAA">
        <w:rPr>
          <w:rFonts w:ascii="Times New Roman" w:hAnsi="Times New Roman" w:cs="Times New Roman"/>
          <w:sz w:val="28"/>
          <w:szCs w:val="28"/>
        </w:rPr>
        <w:t>материалов</w:t>
      </w:r>
      <w:r w:rsidR="00B20298" w:rsidRPr="00893CAA">
        <w:rPr>
          <w:rFonts w:ascii="Times New Roman" w:hAnsi="Times New Roman" w:cs="Times New Roman"/>
          <w:sz w:val="28"/>
          <w:szCs w:val="28"/>
        </w:rPr>
        <w:t>,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документ о приемке выполненных работ, подписанн</w:t>
      </w:r>
      <w:r w:rsidR="002B5FDD" w:rsidRPr="00893CAA">
        <w:rPr>
          <w:rFonts w:ascii="Times New Roman" w:hAnsi="Times New Roman" w:cs="Times New Roman"/>
          <w:sz w:val="28"/>
          <w:szCs w:val="28"/>
        </w:rPr>
        <w:t>ый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собственником помещений в многоквартирном доме, уполномоченным решением собрания участвовать в приемке выполненных работ, в том числе подписывать соответствующие акты; </w:t>
      </w:r>
      <w:r w:rsidR="0033271D" w:rsidRPr="00893CAA">
        <w:rPr>
          <w:rFonts w:ascii="Times New Roman" w:hAnsi="Times New Roman" w:cs="Times New Roman"/>
          <w:sz w:val="28"/>
          <w:szCs w:val="28"/>
        </w:rPr>
        <w:t xml:space="preserve">договоры, </w:t>
      </w:r>
      <w:r w:rsidR="00EF2EC3" w:rsidRPr="00893CAA">
        <w:rPr>
          <w:rFonts w:ascii="Times New Roman" w:hAnsi="Times New Roman" w:cs="Times New Roman"/>
          <w:sz w:val="28"/>
          <w:szCs w:val="28"/>
        </w:rPr>
        <w:t>товарны</w:t>
      </w:r>
      <w:r w:rsidR="002B5FDD" w:rsidRPr="00893CAA">
        <w:rPr>
          <w:rFonts w:ascii="Times New Roman" w:hAnsi="Times New Roman" w:cs="Times New Roman"/>
          <w:sz w:val="28"/>
          <w:szCs w:val="28"/>
        </w:rPr>
        <w:t>е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накладны</w:t>
      </w:r>
      <w:r w:rsidR="002B5FDD" w:rsidRPr="00893CAA">
        <w:rPr>
          <w:rFonts w:ascii="Times New Roman" w:hAnsi="Times New Roman" w:cs="Times New Roman"/>
          <w:sz w:val="28"/>
          <w:szCs w:val="28"/>
        </w:rPr>
        <w:t>е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на материалы</w:t>
      </w:r>
      <w:r w:rsidR="0033271D" w:rsidRPr="00893CAA">
        <w:rPr>
          <w:rFonts w:ascii="Times New Roman" w:hAnsi="Times New Roman" w:cs="Times New Roman"/>
          <w:sz w:val="28"/>
          <w:szCs w:val="28"/>
        </w:rPr>
        <w:t>, в том числе дополнительные материалы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и иные документы</w:t>
      </w:r>
      <w:r w:rsidR="00893CAA" w:rsidRPr="00893CA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AA">
        <w:rPr>
          <w:rFonts w:ascii="Times New Roman" w:hAnsi="Times New Roman" w:cs="Times New Roman"/>
          <w:sz w:val="28"/>
          <w:szCs w:val="28"/>
        </w:rPr>
        <w:t>3.46. Уполномоченный</w:t>
      </w:r>
      <w:r w:rsidRPr="00C45B33">
        <w:rPr>
          <w:rFonts w:ascii="Times New Roman" w:hAnsi="Times New Roman" w:cs="Times New Roman"/>
          <w:sz w:val="28"/>
          <w:szCs w:val="28"/>
        </w:rPr>
        <w:t xml:space="preserve"> орган в целях рассмотрения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указанных в пункте 3.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C45B33">
        <w:rPr>
          <w:rFonts w:ascii="Times New Roman" w:hAnsi="Times New Roman" w:cs="Times New Roman"/>
          <w:sz w:val="28"/>
          <w:szCs w:val="28"/>
        </w:rPr>
        <w:t xml:space="preserve"> настоящего Порядка, создает Комиссию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рассмотрению документов, предоставляемых юридическими лицами (за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исключением муниципальных учреждений),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для подтверждения выполненных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работ по ремонту</w:t>
      </w:r>
      <w:r>
        <w:rPr>
          <w:rFonts w:ascii="Times New Roman" w:hAnsi="Times New Roman" w:cs="Times New Roman"/>
          <w:sz w:val="28"/>
          <w:szCs w:val="28"/>
        </w:rPr>
        <w:t xml:space="preserve"> (частичной замене)</w:t>
      </w:r>
      <w:r w:rsidRPr="00C45B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кровельного покрытия МКД, </w:t>
      </w:r>
      <w:r w:rsidRPr="00C45B33">
        <w:rPr>
          <w:rFonts w:ascii="Times New Roman" w:hAnsi="Times New Roman" w:cs="Times New Roman"/>
          <w:sz w:val="28"/>
          <w:szCs w:val="28"/>
        </w:rPr>
        <w:t xml:space="preserve">расположенных </w:t>
      </w:r>
      <w:r>
        <w:rPr>
          <w:rFonts w:ascii="Times New Roman" w:hAnsi="Times New Roman" w:cs="Times New Roman"/>
          <w:sz w:val="28"/>
          <w:szCs w:val="28"/>
        </w:rPr>
        <w:t>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 (далее – Комиссия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рассмотрению документов).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Порядок работы Комиссии по рассмотрению документов 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>. Комиссия по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документов рассматривает указанные документы в течение 15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со дня их получения в части соответствия фактически выполненных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документам, предоставленн</w:t>
      </w:r>
      <w:r>
        <w:rPr>
          <w:rFonts w:ascii="Times New Roman" w:hAnsi="Times New Roman" w:cs="Times New Roman"/>
          <w:sz w:val="28"/>
          <w:szCs w:val="28"/>
        </w:rPr>
        <w:t>ым в соответствии с пунктом 3.45</w:t>
      </w:r>
      <w:r w:rsidRPr="00C45B33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Порядка, после чего в течение 5 рабочих дней выносит заключение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соответствии выполненных работ отчетным документам.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45B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45B33">
        <w:rPr>
          <w:rFonts w:ascii="Times New Roman" w:hAnsi="Times New Roman" w:cs="Times New Roman"/>
          <w:sz w:val="28"/>
          <w:szCs w:val="28"/>
        </w:rPr>
        <w:t>Уполномоченный орган с учетом заключения Комиссии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рассмотрению документов в течение 20 рабочих дней со дня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документов, указанных в 3.45</w:t>
      </w:r>
      <w:r w:rsidRPr="00C45B33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их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и принимает решение в виде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45B33">
        <w:rPr>
          <w:rFonts w:ascii="Times New Roman" w:hAnsi="Times New Roman" w:cs="Times New Roman"/>
          <w:sz w:val="28"/>
          <w:szCs w:val="28"/>
        </w:rPr>
        <w:t xml:space="preserve"> о признании получателя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подтвердившим выполнение работ по </w:t>
      </w:r>
      <w:r w:rsidR="002F0BC4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соглашением, либо</w:t>
      </w:r>
      <w:proofErr w:type="gramEnd"/>
      <w:r w:rsidRPr="00C45B33">
        <w:rPr>
          <w:rFonts w:ascii="Times New Roman" w:hAnsi="Times New Roman" w:cs="Times New Roman"/>
          <w:sz w:val="28"/>
          <w:szCs w:val="28"/>
        </w:rPr>
        <w:t xml:space="preserve"> о признании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получателя субсидии не подтвердившим выполнение работ по </w:t>
      </w:r>
      <w:r w:rsidR="002F0BC4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Соглашением.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</w:t>
      </w:r>
      <w:r w:rsidR="002F0BC4">
        <w:rPr>
          <w:rFonts w:ascii="Times New Roman" w:hAnsi="Times New Roman" w:cs="Times New Roman"/>
          <w:sz w:val="28"/>
          <w:szCs w:val="28"/>
        </w:rPr>
        <w:t>48</w:t>
      </w:r>
      <w:r w:rsidRPr="00C45B33">
        <w:rPr>
          <w:rFonts w:ascii="Times New Roman" w:hAnsi="Times New Roman" w:cs="Times New Roman"/>
          <w:sz w:val="28"/>
          <w:szCs w:val="28"/>
        </w:rPr>
        <w:t>. Основаниями для признания получателя субсидии подтвердившим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выполнение работ по </w:t>
      </w:r>
      <w:r w:rsidR="002F0BC4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>, является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фактическое выполнение работ, указанных в документах, предусмотренных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подпунктом 2.13.3 настоящего Порядка.</w:t>
      </w:r>
    </w:p>
    <w:p w:rsidR="002F0BC4" w:rsidRPr="002F0BC4" w:rsidRDefault="00C45B33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</w:t>
      </w:r>
      <w:r w:rsidR="002F0BC4">
        <w:rPr>
          <w:rFonts w:ascii="Times New Roman" w:hAnsi="Times New Roman" w:cs="Times New Roman"/>
          <w:sz w:val="28"/>
          <w:szCs w:val="28"/>
        </w:rPr>
        <w:t>49</w:t>
      </w:r>
      <w:r w:rsidRPr="00C45B33">
        <w:rPr>
          <w:rFonts w:ascii="Times New Roman" w:hAnsi="Times New Roman" w:cs="Times New Roman"/>
          <w:sz w:val="28"/>
          <w:szCs w:val="28"/>
        </w:rPr>
        <w:t>. Основаниями для признания получателя субсидии не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подтвердившим выполнение работ </w:t>
      </w:r>
      <w:r w:rsidR="002F0BC4">
        <w:rPr>
          <w:rFonts w:ascii="Times New Roman" w:hAnsi="Times New Roman" w:cs="Times New Roman"/>
          <w:sz w:val="28"/>
          <w:szCs w:val="28"/>
        </w:rPr>
        <w:t>по 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="002F0BC4" w:rsidRPr="002F0BC4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Соглашением являются:</w:t>
      </w:r>
    </w:p>
    <w:p w:rsidR="002F0BC4" w:rsidRPr="002F0BC4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3.49.1 несоответствие представленных получателем субсидии</w:t>
      </w:r>
      <w:r w:rsidR="00D00502"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документов требования</w:t>
      </w:r>
      <w:r>
        <w:rPr>
          <w:rFonts w:ascii="Times New Roman" w:hAnsi="Times New Roman" w:cs="Times New Roman"/>
          <w:sz w:val="28"/>
          <w:szCs w:val="28"/>
        </w:rPr>
        <w:t>м пункта 3.45</w:t>
      </w:r>
      <w:r w:rsidRPr="002F0BC4">
        <w:rPr>
          <w:rFonts w:ascii="Times New Roman" w:hAnsi="Times New Roman" w:cs="Times New Roman"/>
          <w:sz w:val="28"/>
          <w:szCs w:val="28"/>
        </w:rPr>
        <w:t xml:space="preserve"> настоящего Порядка,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непредставление (предоставление не в полном объеме)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документов;</w:t>
      </w:r>
    </w:p>
    <w:p w:rsidR="002F0BC4" w:rsidRPr="002F0BC4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2F0BC4">
        <w:rPr>
          <w:rFonts w:ascii="Times New Roman" w:hAnsi="Times New Roman" w:cs="Times New Roman"/>
          <w:sz w:val="28"/>
          <w:szCs w:val="28"/>
        </w:rPr>
        <w:t>.2 несоответствие фактически произведенных видов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документам, предусмотренным подпунктом 2.13.3 настоящего Порядка;</w:t>
      </w:r>
    </w:p>
    <w:p w:rsidR="002F0BC4" w:rsidRPr="002F0BC4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2F0BC4">
        <w:rPr>
          <w:rFonts w:ascii="Times New Roman" w:hAnsi="Times New Roman" w:cs="Times New Roman"/>
          <w:sz w:val="28"/>
          <w:szCs w:val="28"/>
        </w:rPr>
        <w:t>.3 недостоверность представленной получателем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 xml:space="preserve">информации, в том числе, </w:t>
      </w:r>
      <w:r w:rsidRPr="00EF2EC3">
        <w:rPr>
          <w:rFonts w:ascii="Times New Roman" w:hAnsi="Times New Roman" w:cs="Times New Roman"/>
          <w:sz w:val="28"/>
          <w:szCs w:val="28"/>
        </w:rPr>
        <w:t>несоответствие фактически выполненных объемов работ объемам работ, указанным в отчетных документах согласно подпункту 3.4</w:t>
      </w:r>
      <w:r w:rsidR="00EF2EC3" w:rsidRPr="00EF2EC3">
        <w:rPr>
          <w:rFonts w:ascii="Times New Roman" w:hAnsi="Times New Roman" w:cs="Times New Roman"/>
          <w:sz w:val="28"/>
          <w:szCs w:val="28"/>
        </w:rPr>
        <w:t>5</w:t>
      </w:r>
      <w:r w:rsidRPr="00EF2EC3">
        <w:rPr>
          <w:rFonts w:ascii="Times New Roman" w:hAnsi="Times New Roman" w:cs="Times New Roman"/>
          <w:sz w:val="28"/>
          <w:szCs w:val="28"/>
        </w:rPr>
        <w:t>.1 настоящего Порядка.</w:t>
      </w:r>
    </w:p>
    <w:p w:rsidR="00C45B33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F0BC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F0BC4">
        <w:rPr>
          <w:rFonts w:ascii="Times New Roman" w:hAnsi="Times New Roman" w:cs="Times New Roman"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2F0BC4">
        <w:rPr>
          <w:rFonts w:ascii="Times New Roman" w:hAnsi="Times New Roman" w:cs="Times New Roman"/>
          <w:sz w:val="28"/>
          <w:szCs w:val="28"/>
        </w:rPr>
        <w:t>о признании получателя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подтвердившим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 xml:space="preserve">выполнение работ по ремонту </w:t>
      </w:r>
      <w:r>
        <w:rPr>
          <w:rFonts w:ascii="Times New Roman" w:hAnsi="Times New Roman" w:cs="Times New Roman"/>
          <w:sz w:val="28"/>
          <w:szCs w:val="28"/>
        </w:rPr>
        <w:t xml:space="preserve">(частичной замене) кровельного покрытия МКД, расположенных на территории Гулькевичского городского поселения Гулькевичского района </w:t>
      </w:r>
      <w:r w:rsidRPr="002F0BC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соответствии с заключенным соглашением, либо о признании получателя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 xml:space="preserve">субсидии не подтвердившим выполнение работ по ремонту </w:t>
      </w:r>
      <w:r>
        <w:rPr>
          <w:rFonts w:ascii="Times New Roman" w:hAnsi="Times New Roman" w:cs="Times New Roman"/>
          <w:sz w:val="28"/>
          <w:szCs w:val="28"/>
        </w:rPr>
        <w:t>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2F0BC4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Соглашением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вручается получателю</w:t>
      </w:r>
      <w:proofErr w:type="gramEnd"/>
      <w:r w:rsidRPr="002F0BC4">
        <w:rPr>
          <w:rFonts w:ascii="Times New Roman" w:hAnsi="Times New Roman" w:cs="Times New Roman"/>
          <w:sz w:val="28"/>
          <w:szCs w:val="28"/>
        </w:rPr>
        <w:t xml:space="preserve"> субсидии, либо направляется заказным письмом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уведомлением, не позднее 5 рабочих дней после принятия решения,</w:t>
      </w:r>
      <w:r>
        <w:rPr>
          <w:rFonts w:ascii="Times New Roman" w:hAnsi="Times New Roman" w:cs="Times New Roman"/>
          <w:sz w:val="28"/>
          <w:szCs w:val="28"/>
        </w:rPr>
        <w:t xml:space="preserve"> указанного в пункте 3.47</w:t>
      </w:r>
      <w:r w:rsidRPr="002F0BC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F2EC3" w:rsidRPr="00EF2EC3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EC3">
        <w:rPr>
          <w:rFonts w:ascii="Times New Roman" w:hAnsi="Times New Roman" w:cs="Times New Roman"/>
          <w:sz w:val="28"/>
          <w:szCs w:val="28"/>
        </w:rPr>
        <w:t>3.5</w:t>
      </w:r>
      <w:r w:rsidR="00EF2EC3" w:rsidRPr="00EF2EC3">
        <w:rPr>
          <w:rFonts w:ascii="Times New Roman" w:hAnsi="Times New Roman" w:cs="Times New Roman"/>
          <w:sz w:val="28"/>
          <w:szCs w:val="28"/>
        </w:rPr>
        <w:t>1</w:t>
      </w:r>
      <w:r w:rsidRPr="00EF2EC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F2EC3">
        <w:rPr>
          <w:rFonts w:ascii="Times New Roman" w:hAnsi="Times New Roman" w:cs="Times New Roman"/>
          <w:sz w:val="28"/>
          <w:szCs w:val="28"/>
        </w:rPr>
        <w:t xml:space="preserve">Признание получателя субсидии не подтвердившим выполнение работ по </w:t>
      </w:r>
      <w:r w:rsidR="00EF2EC3" w:rsidRPr="00EF2EC3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EF2EC3">
        <w:rPr>
          <w:rFonts w:ascii="Times New Roman" w:hAnsi="Times New Roman" w:cs="Times New Roman"/>
          <w:sz w:val="28"/>
          <w:szCs w:val="28"/>
        </w:rPr>
        <w:t xml:space="preserve"> является основанием для расторжения Соглашения в одностороннем порядке и возникновения обязательства получателя субсидии вернуть субсидию в бюджет </w:t>
      </w:r>
      <w:r w:rsidR="00EF2EC3" w:rsidRPr="00EF2EC3">
        <w:rPr>
          <w:rFonts w:ascii="Times New Roman" w:hAnsi="Times New Roman" w:cs="Times New Roman"/>
          <w:sz w:val="28"/>
          <w:szCs w:val="28"/>
        </w:rPr>
        <w:t xml:space="preserve">Гулькевичского городского поселения </w:t>
      </w:r>
      <w:r w:rsidR="00EF2EC3" w:rsidRPr="00EF2EC3">
        <w:rPr>
          <w:rFonts w:ascii="Times New Roman" w:hAnsi="Times New Roman" w:cs="Times New Roman"/>
          <w:sz w:val="28"/>
          <w:szCs w:val="28"/>
        </w:rPr>
        <w:lastRenderedPageBreak/>
        <w:t>Гулькевичского района</w:t>
      </w:r>
      <w:r w:rsidRPr="00EF2EC3">
        <w:rPr>
          <w:rFonts w:ascii="Times New Roman" w:hAnsi="Times New Roman" w:cs="Times New Roman"/>
          <w:sz w:val="28"/>
          <w:szCs w:val="28"/>
        </w:rPr>
        <w:t xml:space="preserve"> в срок, не превышающей 15 рабочих дней после получения копии </w:t>
      </w:r>
      <w:r w:rsidR="00766847">
        <w:rPr>
          <w:rFonts w:ascii="Times New Roman" w:hAnsi="Times New Roman" w:cs="Times New Roman"/>
          <w:sz w:val="28"/>
          <w:szCs w:val="28"/>
        </w:rPr>
        <w:t>постановления</w:t>
      </w:r>
      <w:r w:rsidRPr="00EF2EC3">
        <w:rPr>
          <w:rFonts w:ascii="Times New Roman" w:hAnsi="Times New Roman" w:cs="Times New Roman"/>
          <w:sz w:val="28"/>
          <w:szCs w:val="28"/>
        </w:rPr>
        <w:t xml:space="preserve"> о признании получателя субсидии не</w:t>
      </w:r>
      <w:proofErr w:type="gramEnd"/>
      <w:r w:rsidRPr="00EF2EC3">
        <w:rPr>
          <w:rFonts w:ascii="Times New Roman" w:hAnsi="Times New Roman" w:cs="Times New Roman"/>
          <w:sz w:val="28"/>
          <w:szCs w:val="28"/>
        </w:rPr>
        <w:t xml:space="preserve"> подтвердившим выполнение работ по </w:t>
      </w:r>
      <w:r w:rsidR="00766847" w:rsidRPr="002F0BC4"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766847">
        <w:rPr>
          <w:rFonts w:ascii="Times New Roman" w:hAnsi="Times New Roman" w:cs="Times New Roman"/>
          <w:sz w:val="28"/>
          <w:szCs w:val="28"/>
        </w:rPr>
        <w:t xml:space="preserve">(частичной замене) кровельного покрытия МКД, расположенных на территории Гулькевичского городского поселения Гулькевичского района </w:t>
      </w:r>
      <w:r w:rsidRPr="00EF2EC3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Соглашением. </w:t>
      </w:r>
    </w:p>
    <w:p w:rsidR="00766847" w:rsidRPr="00766847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847">
        <w:rPr>
          <w:rFonts w:ascii="Times New Roman" w:hAnsi="Times New Roman" w:cs="Times New Roman"/>
          <w:sz w:val="28"/>
          <w:szCs w:val="28"/>
        </w:rPr>
        <w:t>3.5</w:t>
      </w:r>
      <w:r w:rsidR="00766847" w:rsidRPr="00766847">
        <w:rPr>
          <w:rFonts w:ascii="Times New Roman" w:hAnsi="Times New Roman" w:cs="Times New Roman"/>
          <w:sz w:val="28"/>
          <w:szCs w:val="28"/>
        </w:rPr>
        <w:t>2</w:t>
      </w:r>
      <w:r w:rsidRPr="00766847">
        <w:rPr>
          <w:rFonts w:ascii="Times New Roman" w:hAnsi="Times New Roman" w:cs="Times New Roman"/>
          <w:sz w:val="28"/>
          <w:szCs w:val="28"/>
        </w:rPr>
        <w:t>. В случае, если объем фактически понесенных затрат, подтвержденных документами, указанными в пункте 3.4</w:t>
      </w:r>
      <w:r w:rsidR="00766847" w:rsidRPr="00766847">
        <w:rPr>
          <w:rFonts w:ascii="Times New Roman" w:hAnsi="Times New Roman" w:cs="Times New Roman"/>
          <w:sz w:val="28"/>
          <w:szCs w:val="28"/>
        </w:rPr>
        <w:t>5</w:t>
      </w:r>
      <w:r w:rsidRPr="00766847">
        <w:rPr>
          <w:rFonts w:ascii="Times New Roman" w:hAnsi="Times New Roman" w:cs="Times New Roman"/>
          <w:sz w:val="28"/>
          <w:szCs w:val="28"/>
        </w:rPr>
        <w:t xml:space="preserve"> настоящего Порядка, превышает размер субсидии, рассчитанный в соответствии с пунктом 3.38 настоящего Порядка и указанным в соглашении, размер субсидии перерасчету не подлежит; </w:t>
      </w:r>
      <w:proofErr w:type="gramStart"/>
      <w:r w:rsidRPr="00766847">
        <w:rPr>
          <w:rFonts w:ascii="Times New Roman" w:hAnsi="Times New Roman" w:cs="Times New Roman"/>
          <w:sz w:val="28"/>
          <w:szCs w:val="28"/>
        </w:rPr>
        <w:t>в случае, если объем фактически понесенных затрат, подтвержденных документами, указанными в пункте 3.4</w:t>
      </w:r>
      <w:r w:rsidR="00766847" w:rsidRPr="00766847">
        <w:rPr>
          <w:rFonts w:ascii="Times New Roman" w:hAnsi="Times New Roman" w:cs="Times New Roman"/>
          <w:sz w:val="28"/>
          <w:szCs w:val="28"/>
        </w:rPr>
        <w:t>5</w:t>
      </w:r>
      <w:r w:rsidRPr="00766847">
        <w:rPr>
          <w:rFonts w:ascii="Times New Roman" w:hAnsi="Times New Roman" w:cs="Times New Roman"/>
          <w:sz w:val="28"/>
          <w:szCs w:val="28"/>
        </w:rPr>
        <w:t xml:space="preserve"> настоящего Порядка, меньше размера субсидии, рассчитанного в соответствии с пунктом 3.38 настоящего Порядка и указанного в Соглашении, излишне перечисленная сумма субсидии подлежит возврату в бюджет </w:t>
      </w:r>
      <w:r w:rsidR="00766847" w:rsidRPr="00766847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766847">
        <w:rPr>
          <w:rFonts w:ascii="Times New Roman" w:hAnsi="Times New Roman" w:cs="Times New Roman"/>
          <w:sz w:val="28"/>
          <w:szCs w:val="28"/>
        </w:rPr>
        <w:t xml:space="preserve"> в течение 15 рабочих дней после подписания Уполномоченным органом дополнительного соглашения к Соглашению, с указанием уточненного размера</w:t>
      </w:r>
      <w:proofErr w:type="gramEnd"/>
      <w:r w:rsidRPr="00766847">
        <w:rPr>
          <w:rFonts w:ascii="Times New Roman" w:hAnsi="Times New Roman" w:cs="Times New Roman"/>
          <w:sz w:val="28"/>
          <w:szCs w:val="28"/>
        </w:rPr>
        <w:t xml:space="preserve"> субсидии. </w:t>
      </w:r>
    </w:p>
    <w:p w:rsidR="00766847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847">
        <w:rPr>
          <w:rFonts w:ascii="Times New Roman" w:hAnsi="Times New Roman" w:cs="Times New Roman"/>
          <w:sz w:val="28"/>
          <w:szCs w:val="28"/>
        </w:rPr>
        <w:t>3.5</w:t>
      </w:r>
      <w:r w:rsidR="00766847" w:rsidRPr="00766847">
        <w:rPr>
          <w:rFonts w:ascii="Times New Roman" w:hAnsi="Times New Roman" w:cs="Times New Roman"/>
          <w:sz w:val="28"/>
          <w:szCs w:val="28"/>
        </w:rPr>
        <w:t>3</w:t>
      </w:r>
      <w:r w:rsidRPr="00766847">
        <w:rPr>
          <w:rFonts w:ascii="Times New Roman" w:hAnsi="Times New Roman" w:cs="Times New Roman"/>
          <w:sz w:val="28"/>
          <w:szCs w:val="28"/>
        </w:rPr>
        <w:t xml:space="preserve">. Порядок и сроки возврата субсидий в бюджет </w:t>
      </w:r>
      <w:r w:rsidR="00766847" w:rsidRPr="00766847">
        <w:rPr>
          <w:rFonts w:ascii="Times New Roman" w:hAnsi="Times New Roman" w:cs="Times New Roman"/>
          <w:sz w:val="28"/>
          <w:szCs w:val="28"/>
        </w:rPr>
        <w:t>Гулькевичского городского поселения</w:t>
      </w:r>
      <w:r w:rsidRPr="00766847">
        <w:rPr>
          <w:rFonts w:ascii="Times New Roman" w:hAnsi="Times New Roman" w:cs="Times New Roman"/>
          <w:sz w:val="28"/>
          <w:szCs w:val="28"/>
        </w:rPr>
        <w:t xml:space="preserve"> в случае нарушения условий их предоставления, определен в пунктах </w:t>
      </w:r>
      <w:r w:rsidRPr="0033271D">
        <w:rPr>
          <w:rFonts w:ascii="Times New Roman" w:hAnsi="Times New Roman" w:cs="Times New Roman"/>
          <w:sz w:val="28"/>
          <w:szCs w:val="28"/>
        </w:rPr>
        <w:t>5.2, 5.3</w:t>
      </w:r>
      <w:r w:rsidRPr="0076684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669D5" w:rsidRPr="00766847" w:rsidRDefault="003669D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847" w:rsidRPr="00766847" w:rsidRDefault="00766847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847" w:rsidRPr="00E6716E" w:rsidRDefault="002F0BC4" w:rsidP="00E6716E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Требования к отчетности</w:t>
      </w:r>
    </w:p>
    <w:p w:rsidR="00766847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4.1. Получатель субсидии предоставляет в Уполномоченный орган в сроки и по формам, определенным </w:t>
      </w:r>
      <w:r w:rsidRPr="002B5FDD">
        <w:rPr>
          <w:rFonts w:ascii="Times New Roman" w:hAnsi="Times New Roman" w:cs="Times New Roman"/>
          <w:sz w:val="28"/>
          <w:szCs w:val="28"/>
        </w:rPr>
        <w:t xml:space="preserve">типовыми формами, </w:t>
      </w:r>
      <w:r w:rsidR="00D00502" w:rsidRPr="002B5FDD">
        <w:rPr>
          <w:rFonts w:ascii="Times New Roman" w:hAnsi="Times New Roman" w:cs="Times New Roman"/>
          <w:sz w:val="28"/>
          <w:szCs w:val="28"/>
        </w:rPr>
        <w:t xml:space="preserve">установленными Министерством финансов Российской Федерации для соглашений </w:t>
      </w:r>
      <w:r w:rsidR="008A2717">
        <w:rPr>
          <w:rFonts w:ascii="Times New Roman" w:hAnsi="Times New Roman" w:cs="Times New Roman"/>
          <w:sz w:val="28"/>
          <w:szCs w:val="28"/>
        </w:rPr>
        <w:t>(</w:t>
      </w:r>
      <w:r w:rsidR="00D00502" w:rsidRPr="002B5FDD">
        <w:rPr>
          <w:rFonts w:ascii="Times New Roman" w:hAnsi="Times New Roman" w:cs="Times New Roman"/>
          <w:sz w:val="28"/>
          <w:szCs w:val="28"/>
        </w:rPr>
        <w:t>в системе «Электронный бюджет»</w:t>
      </w:r>
      <w:r w:rsidR="008A2717">
        <w:rPr>
          <w:rFonts w:ascii="Times New Roman" w:hAnsi="Times New Roman" w:cs="Times New Roman"/>
          <w:sz w:val="28"/>
          <w:szCs w:val="28"/>
        </w:rPr>
        <w:t xml:space="preserve">, </w:t>
      </w:r>
      <w:r w:rsidR="00B11AF6">
        <w:rPr>
          <w:rFonts w:ascii="Times New Roman" w:hAnsi="Times New Roman" w:cs="Times New Roman"/>
          <w:sz w:val="28"/>
          <w:szCs w:val="28"/>
        </w:rPr>
        <w:t>в случае заключения Соглашения в электронном виде)</w:t>
      </w:r>
      <w:r w:rsidRPr="002B5FDD">
        <w:rPr>
          <w:rFonts w:ascii="Times New Roman" w:hAnsi="Times New Roman" w:cs="Times New Roman"/>
          <w:sz w:val="28"/>
          <w:szCs w:val="28"/>
        </w:rPr>
        <w:t>, ежеквартально</w:t>
      </w:r>
      <w:r w:rsidR="00766847" w:rsidRPr="002B5FDD">
        <w:rPr>
          <w:rFonts w:ascii="Times New Roman" w:hAnsi="Times New Roman" w:cs="Times New Roman"/>
          <w:sz w:val="28"/>
          <w:szCs w:val="28"/>
        </w:rPr>
        <w:t>,</w:t>
      </w:r>
      <w:r w:rsidRPr="002B5FDD">
        <w:rPr>
          <w:rFonts w:ascii="Times New Roman" w:hAnsi="Times New Roman" w:cs="Times New Roman"/>
          <w:sz w:val="28"/>
          <w:szCs w:val="28"/>
        </w:rPr>
        <w:t xml:space="preserve"> </w:t>
      </w:r>
      <w:r w:rsidR="00766847" w:rsidRPr="002B5FDD">
        <w:rPr>
          <w:rFonts w:ascii="Times New Roman" w:hAnsi="Times New Roman" w:cs="Times New Roman"/>
          <w:sz w:val="28"/>
          <w:szCs w:val="28"/>
        </w:rPr>
        <w:t>в срок до</w:t>
      </w:r>
      <w:r w:rsidR="00766847" w:rsidRPr="00E6716E">
        <w:rPr>
          <w:rFonts w:ascii="Times New Roman" w:hAnsi="Times New Roman" w:cs="Times New Roman"/>
          <w:sz w:val="28"/>
          <w:szCs w:val="28"/>
        </w:rPr>
        <w:t xml:space="preserve"> 25</w:t>
      </w:r>
      <w:r w:rsidRPr="00E6716E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кварталом: </w:t>
      </w:r>
    </w:p>
    <w:p w:rsidR="00766847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4.1.1 отчет о достижении значений результатов предоставления субсидии; </w:t>
      </w:r>
    </w:p>
    <w:p w:rsidR="00766847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4.1.2 отчет </w:t>
      </w:r>
      <w:r w:rsidR="00766847" w:rsidRPr="00E6716E">
        <w:rPr>
          <w:rFonts w:ascii="Times New Roman" w:hAnsi="Times New Roman" w:cs="Times New Roman"/>
          <w:sz w:val="28"/>
          <w:szCs w:val="28"/>
        </w:rPr>
        <w:t>об осуществлении расходов, источников финансового обеспечения которых является субсидия, предоставляемая в порядке финансового обеспечения затрат, на цели, указанные в пункте 1.3</w:t>
      </w:r>
      <w:r w:rsidRPr="00E671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4.2. Уполномоченный орган вправе устанавливать в Соглашении сроки и формы представления получателем субсидии дополнительной отчетности. </w:t>
      </w:r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4.3. Получатель субсидии несет ответственность за достоверность данных, отражаемых в отчетах и документах, прилагаемых к ним, в соответствии с законодательством Российской Федерации. </w:t>
      </w:r>
    </w:p>
    <w:p w:rsidR="00E6716E" w:rsidRPr="00E6716E" w:rsidRDefault="00E6716E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4</w:t>
      </w:r>
      <w:r w:rsidR="002F0BC4" w:rsidRPr="00E6716E">
        <w:rPr>
          <w:rFonts w:ascii="Times New Roman" w:hAnsi="Times New Roman" w:cs="Times New Roman"/>
          <w:sz w:val="28"/>
          <w:szCs w:val="28"/>
        </w:rPr>
        <w:t xml:space="preserve">.4. Проверка и принятие отчетности, предоставленной получателем субсидии, проводится Уполномоченным органом не позднее 20 (двадцати) рабочих дней со дня поступления. </w:t>
      </w:r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 xml:space="preserve">Отчетность получателя субсидии считается принятой Уполномоченным органом со дня окончания срока, указанного в пункте 4.4 </w:t>
      </w:r>
      <w:r w:rsidRPr="00E6716E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Порядка, или не принятой, о чем получателю субсидии направляется уведомление (письмо) посредством электронной связи, почтовым отправлением, нарочно или иным способом, обеспечивающим подтверждение получения уведомления (письма). </w:t>
      </w:r>
      <w:proofErr w:type="gramEnd"/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4.6. Отчетность, указанная в пункте 4.1 настоящего Порядка, считается непринятой со дня направления Уполномоченным органом уведомления (письма) об отказе в принятии Уполномоченным органом отчетности по следующим основаниям: </w:t>
      </w:r>
    </w:p>
    <w:p w:rsidR="002F0BC4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4.6.1 предоставление не в полном объеме отчетов, указанных в пункте 4.1 настоящего Порядка;</w:t>
      </w:r>
    </w:p>
    <w:p w:rsidR="000C6FD4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4.6.2 некорректное заполнение (заполнение с ошибками) и (или) не заполнение получателем субсидии всех обязательных для заполнения граф, предусмотренных в отчетности;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4.6.3 предоставление отчета с нарушением сроков, указанных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4.1 настоящего Порядка и (или) в Соглашении.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4.7. Получатель субсидии в течение 10 (десяти) рабочих дней со дня получения уведомления (письма) об отказе в принятии отчетности, исправляет недостатки, указанные в уведомление (письме) и повторно направляет в Уполномоченный орган отчетность, указанную в уведомлении (письме) об отказе в принятии отчетности</w:t>
      </w:r>
      <w:r w:rsidR="000C6FD4">
        <w:rPr>
          <w:rFonts w:ascii="Times New Roman" w:hAnsi="Times New Roman" w:cs="Times New Roman"/>
          <w:sz w:val="28"/>
          <w:szCs w:val="28"/>
        </w:rPr>
        <w:t>.</w:t>
      </w:r>
      <w:r w:rsidRPr="00E67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16E" w:rsidRPr="00E6716E" w:rsidRDefault="00E6716E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16E" w:rsidRPr="00E6716E" w:rsidRDefault="00E01E35" w:rsidP="00E671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5. Требования об осуществлении контроля (мониторинга) за соблюдением условий и порядка предоставления субсидии и ответственность за их нарушение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5.1. Проверка соблюдения условий и порядка предоставления субсидий, в том числе в части достижения результата предоставления субсидии, проводится Уполномоченным органом. Органом муниципального финансового контроля проводится проверка в соответствии со статьями 268.1 и 269.2 Бюджетного кодекса Российской Федерации.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5.2. В случае нарушения получателем субсидий условий, установленных при их предоставлении, выявленных по фактам проверок, проведенных Уполномоченным органом и органом муниципального финансового контроля, полученные средства подлежат возврату в бюджет </w:t>
      </w:r>
      <w:r w:rsidR="00E6716E" w:rsidRPr="00E6716E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E6716E">
        <w:rPr>
          <w:rFonts w:ascii="Times New Roman" w:hAnsi="Times New Roman" w:cs="Times New Roman"/>
          <w:sz w:val="28"/>
          <w:szCs w:val="28"/>
        </w:rPr>
        <w:t xml:space="preserve">. Возврат субсидий получателем субсидий осуществляется в следующем порядке: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5.2.1 Уполномоченный орган направляет получателю субсидий в срок, не превышающий 5 рабочих дней с момента установления нарушений, требование о возврате средств субсидий в бюджет </w:t>
      </w:r>
      <w:r w:rsidR="00E6716E" w:rsidRPr="00E6716E">
        <w:rPr>
          <w:rFonts w:ascii="Times New Roman" w:hAnsi="Times New Roman" w:cs="Times New Roman"/>
          <w:sz w:val="28"/>
          <w:szCs w:val="28"/>
        </w:rPr>
        <w:t xml:space="preserve">Гулькевичского городского поселения Гулькевичского района </w:t>
      </w:r>
      <w:r w:rsidRPr="00E6716E">
        <w:rPr>
          <w:rFonts w:ascii="Times New Roman" w:hAnsi="Times New Roman" w:cs="Times New Roman"/>
          <w:sz w:val="28"/>
          <w:szCs w:val="28"/>
        </w:rPr>
        <w:t xml:space="preserve">заказным почтовым отправлением с уведомлением о вручении;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5.2.2 получатель субсидий обязан в течение 10 рабочих дней со дня получения требования, указанного в подпункте 5.2.1 настоящего Порядка, возвратить на лицевой счет Уполномоченного органа полученн</w:t>
      </w:r>
      <w:r w:rsidR="008911B2">
        <w:rPr>
          <w:rFonts w:ascii="Times New Roman" w:hAnsi="Times New Roman" w:cs="Times New Roman"/>
          <w:sz w:val="28"/>
          <w:szCs w:val="28"/>
        </w:rPr>
        <w:t>ые средства</w:t>
      </w:r>
      <w:r w:rsidRPr="00E6716E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8911B2">
        <w:rPr>
          <w:rFonts w:ascii="Times New Roman" w:hAnsi="Times New Roman" w:cs="Times New Roman"/>
          <w:sz w:val="28"/>
          <w:szCs w:val="28"/>
        </w:rPr>
        <w:t>и</w:t>
      </w:r>
      <w:r w:rsidRPr="00E671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lastRenderedPageBreak/>
        <w:t>5.3. В случае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если получатель субсидий не исполнил установленного подпунктом 5.2.2 требования, Уполномоченный орган взыскивает с получателя субсидий денежные средства в судебном порядке в соответствии с законодательством Российской Федерации.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5.4. В случае не</w:t>
      </w:r>
      <w:r w:rsidR="00DB09B7">
        <w:rPr>
          <w:rFonts w:ascii="Times New Roman" w:hAnsi="Times New Roman" w:cs="Times New Roman"/>
          <w:sz w:val="28"/>
          <w:szCs w:val="28"/>
        </w:rPr>
        <w:t xml:space="preserve"> </w:t>
      </w:r>
      <w:r w:rsidRPr="00E6716E">
        <w:rPr>
          <w:rFonts w:ascii="Times New Roman" w:hAnsi="Times New Roman" w:cs="Times New Roman"/>
          <w:sz w:val="28"/>
          <w:szCs w:val="28"/>
        </w:rPr>
        <w:t>дост</w:t>
      </w:r>
      <w:r w:rsidR="00DB09B7">
        <w:rPr>
          <w:rFonts w:ascii="Times New Roman" w:hAnsi="Times New Roman" w:cs="Times New Roman"/>
          <w:sz w:val="28"/>
          <w:szCs w:val="28"/>
        </w:rPr>
        <w:t>и</w:t>
      </w:r>
      <w:r w:rsidRPr="00E6716E">
        <w:rPr>
          <w:rFonts w:ascii="Times New Roman" w:hAnsi="Times New Roman" w:cs="Times New Roman"/>
          <w:sz w:val="28"/>
          <w:szCs w:val="28"/>
        </w:rPr>
        <w:t xml:space="preserve">жения результата, установленного пунктом 3.40 настоящего Порядка, </w:t>
      </w:r>
      <w:r w:rsidR="008911B2">
        <w:rPr>
          <w:rFonts w:ascii="Times New Roman" w:hAnsi="Times New Roman" w:cs="Times New Roman"/>
          <w:sz w:val="28"/>
          <w:szCs w:val="28"/>
        </w:rPr>
        <w:t>средства</w:t>
      </w:r>
      <w:r w:rsidR="008911B2" w:rsidRPr="00E6716E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8911B2">
        <w:rPr>
          <w:rFonts w:ascii="Times New Roman" w:hAnsi="Times New Roman" w:cs="Times New Roman"/>
          <w:sz w:val="28"/>
          <w:szCs w:val="28"/>
        </w:rPr>
        <w:t>и</w:t>
      </w:r>
      <w:r w:rsidRPr="00E6716E">
        <w:rPr>
          <w:rFonts w:ascii="Times New Roman" w:hAnsi="Times New Roman" w:cs="Times New Roman"/>
          <w:sz w:val="28"/>
          <w:szCs w:val="28"/>
        </w:rPr>
        <w:t xml:space="preserve"> подлежит возврату в бюджет </w:t>
      </w:r>
      <w:r w:rsidR="00E6716E" w:rsidRPr="00E6716E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E671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5.4.1. в течение 30 календарных дней со дня получения требования о возврате </w:t>
      </w:r>
      <w:r w:rsidR="008911B2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E6716E">
        <w:rPr>
          <w:rFonts w:ascii="Times New Roman" w:hAnsi="Times New Roman" w:cs="Times New Roman"/>
          <w:sz w:val="28"/>
          <w:szCs w:val="28"/>
        </w:rPr>
        <w:t xml:space="preserve">субсидии, направленного получателю субсидии Уполномоченным органом заказным почтовым отправлением с уведомлением о вручении;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5.4.2. в течение 30 календарных дней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представления и (или) предписания органа муниципального финансового контроля, если не указан иной срок.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FDD">
        <w:rPr>
          <w:rFonts w:ascii="Times New Roman" w:hAnsi="Times New Roman" w:cs="Times New Roman"/>
          <w:sz w:val="28"/>
          <w:szCs w:val="28"/>
        </w:rPr>
        <w:t>5.5. Мониторинг достижения результата предоставления субсидии, указанного в пункте 3.40 настоящего Порядка, исходя из достижения значений результата предоставления субсидии, определенного соглашением, и событий, отражающих факт завершения соответствующего мероприятия по получении результата предоставления субсидии (контрольная точка), проводится Уполномоченным органом в порядке и по формам, которые установлены Министерством финансов Российской Федерации.</w:t>
      </w:r>
      <w:r w:rsidRPr="00E6716E">
        <w:rPr>
          <w:rFonts w:ascii="Times New Roman" w:hAnsi="Times New Roman" w:cs="Times New Roman"/>
          <w:sz w:val="28"/>
          <w:szCs w:val="28"/>
        </w:rPr>
        <w:t xml:space="preserve"> </w:t>
      </w:r>
      <w:r w:rsidR="000C6F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5.6.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</w:p>
    <w:p w:rsidR="00E01E35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5.7.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Федерации.</w:t>
      </w:r>
    </w:p>
    <w:p w:rsidR="000C6FD4" w:rsidRPr="00321932" w:rsidRDefault="000C6FD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FD4" w:rsidRPr="00321932" w:rsidRDefault="000C6FD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Гулькевичского городского поселения</w:t>
      </w: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Гулькевичского района, начальник</w:t>
      </w: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жилищно-коммунального и </w:t>
      </w:r>
    </w:p>
    <w:p w:rsidR="000C6FD4" w:rsidRPr="00E6716E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дорожно-транспортного хозяйства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М.В. Мурыгина </w:t>
      </w:r>
    </w:p>
    <w:p w:rsidR="00002936" w:rsidRDefault="00002936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3B4" w:rsidRDefault="005B03B4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843"/>
      </w:tblGrid>
      <w:tr w:rsidR="005B03B4" w:rsidTr="00BC11C2">
        <w:tc>
          <w:tcPr>
            <w:tcW w:w="4785" w:type="dxa"/>
          </w:tcPr>
          <w:p w:rsidR="005B03B4" w:rsidRDefault="005B03B4" w:rsidP="00002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3" w:type="dxa"/>
          </w:tcPr>
          <w:p w:rsidR="005B03B4" w:rsidRDefault="005B03B4" w:rsidP="005B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D005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B03B4" w:rsidRPr="005B03B4" w:rsidRDefault="005B03B4" w:rsidP="005B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к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орядку </w:t>
            </w: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юридическим лицам (за исключением муниципальных учреждений) из бюджета Гулькевичского городского поселения Гулькевичского района</w:t>
            </w:r>
          </w:p>
          <w:p w:rsidR="005B03B4" w:rsidRPr="005B03B4" w:rsidRDefault="005B03B4" w:rsidP="00002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2936" w:rsidRDefault="00002936" w:rsidP="00E64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ценки заявок на участие в конкурсном отборе в целях получения субсидии на финансово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обеспечени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затрат, связанных с приобретением материалов, в том числе дополнительных материалов, необходимых для выполнения работ по 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930"/>
        <w:gridCol w:w="3374"/>
        <w:gridCol w:w="2856"/>
        <w:gridCol w:w="2694"/>
      </w:tblGrid>
      <w:tr w:rsidR="003F0CE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CEF" w:rsidRPr="003F0CEF" w:rsidRDefault="003F0CE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F0CEF" w:rsidRPr="003F0CEF" w:rsidRDefault="003F0CE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CEF" w:rsidRPr="003F0CEF" w:rsidRDefault="003F0CE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 оценки заявок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EF" w:rsidRPr="003F0CEF" w:rsidRDefault="003F0CE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Удельный вес критерия оценки, величина значимости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E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Максимальное значение показателя критерия, баллов 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Наличия опыта успешной деятельности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336E3D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свыше 10 лет 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771D27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от 5 до 10 лет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771D27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86EFF"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336E3D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B114E4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Наличия квалифицированного кадрового потенциала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336E3D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наличие штатных квалифицированных специалистов у Участника отбора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CB4A45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336E3D" w:rsidP="00552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штатных квалифицированных специалистов у </w:t>
            </w:r>
            <w:r w:rsidR="0055221E" w:rsidRPr="00C90463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 отбора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CB4A45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По срокам подачи заявки на участие в конкурсе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D86EFF" w:rsidP="00D86EF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первый подавший заявку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второй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третий и последующий  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B114E4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эффект (количество  отремонтированных </w:t>
            </w:r>
            <w:r w:rsidRPr="003F0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(частично замененных) кровельных покрытий МКД, расположенных  на территории Гулькевичского городского поселения Гулькевичского района за год, предшествующий дню подачи заявки)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5 МКД</w:t>
            </w: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proofErr w:type="gramEnd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Участником отбора проведены работы по ремонту (частичной замене) кровельного покрытия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2 до 5</w:t>
            </w: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МКД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2B5FDD" w:rsidRDefault="002B5FDD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F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D27" w:rsidRPr="002B5FDD">
              <w:rPr>
                <w:rFonts w:ascii="Times New Roman" w:hAnsi="Times New Roman" w:cs="Times New Roman"/>
                <w:sz w:val="28"/>
                <w:szCs w:val="28"/>
              </w:rPr>
              <w:t xml:space="preserve">1 МКД 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372FCA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E3D" w:rsidRDefault="00336E3D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района, начальник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жилищно-коммунального 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дорожно-транспортного хозяйства   </w:t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М.В. Мурыгина </w:t>
      </w:r>
    </w:p>
    <w:p w:rsidR="00336E3D" w:rsidRDefault="00336E3D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F0CEF" w:rsidSect="0065774D">
          <w:head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7"/>
        <w:tblW w:w="18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  <w:gridCol w:w="4819"/>
        <w:gridCol w:w="4394"/>
      </w:tblGrid>
      <w:tr w:rsidR="003F0CEF" w:rsidRPr="003F0CEF" w:rsidTr="00BC11C2">
        <w:tc>
          <w:tcPr>
            <w:tcW w:w="9606" w:type="dxa"/>
          </w:tcPr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3F0CEF" w:rsidRDefault="003F0CEF" w:rsidP="003F0C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D005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F0CEF" w:rsidRPr="005B03B4" w:rsidRDefault="003F0CEF" w:rsidP="003F0C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к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орядку </w:t>
            </w: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юридическим лицам (за исключением муниципальных учреждений) из бюджета Гулькевичского городского поселения Гулькевичского района</w:t>
            </w:r>
          </w:p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СПРАВКА-РАСЧЕТ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суммы субсидии на финансовое обеспечение затрат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юридического лица</w:t>
      </w:r>
      <w:r w:rsidRPr="003F0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связанных с приобретением материалов, в том числе дополнительных материалов,  для последующего выполнения работ по ремонту (частичной замене) кровельного покрытия многоквартирных домов </w:t>
      </w:r>
    </w:p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5151" w:type="dxa"/>
        <w:jc w:val="center"/>
        <w:tblCellMar>
          <w:left w:w="0" w:type="dxa"/>
          <w:right w:w="0" w:type="dxa"/>
        </w:tblCellMar>
        <w:tblLook w:val="04A0"/>
      </w:tblPr>
      <w:tblGrid>
        <w:gridCol w:w="4031"/>
        <w:gridCol w:w="2645"/>
        <w:gridCol w:w="2333"/>
        <w:gridCol w:w="2250"/>
        <w:gridCol w:w="2090"/>
        <w:gridCol w:w="1802"/>
      </w:tblGrid>
      <w:tr w:rsidR="002B5FDD" w:rsidRPr="003B72A6" w:rsidTr="002B5FDD">
        <w:trPr>
          <w:jc w:val="center"/>
        </w:trPr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многоквартирного дома, расположенного на территории Гулькевичского городского поселения Гулькевичского района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</w:t>
            </w:r>
            <w:proofErr w:type="gramStart"/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ремонта (частичной замены) кровельного покрытия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C90463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тоимость                  1 м</w:t>
            </w:r>
            <w:proofErr w:type="gramStart"/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кровельного покрытия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стоимость кровельного покрытия</w:t>
            </w:r>
          </w:p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(строка 4=2х3)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C90463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тоимость дополнительных материалов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субсидии,</w:t>
            </w:r>
          </w:p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(строка 6=4+5)</w:t>
            </w:r>
          </w:p>
        </w:tc>
      </w:tr>
      <w:tr w:rsidR="002B5FDD" w:rsidRPr="003B72A6" w:rsidTr="002B5FDD">
        <w:trPr>
          <w:jc w:val="center"/>
        </w:trPr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B5FDD" w:rsidRPr="003B72A6" w:rsidTr="002B5FDD">
        <w:trPr>
          <w:jc w:val="center"/>
        </w:trPr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F0CEF" w:rsidRPr="003F0CEF" w:rsidRDefault="003F0CEF" w:rsidP="00720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 ____________________         __________________      _____________________</w:t>
      </w:r>
    </w:p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                             подпись                                    Ф.И.О.</w:t>
      </w:r>
      <w:proofErr w:type="gramEnd"/>
    </w:p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лица организации)</w:t>
      </w:r>
    </w:p>
    <w:p w:rsidR="003F0CEF" w:rsidRDefault="003F0CEF" w:rsidP="00720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5221E" w:rsidRPr="003F0CEF" w:rsidRDefault="0055221E" w:rsidP="00720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</w:t>
      </w: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района, начальник</w:t>
      </w: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жилищно-коммунального </w:t>
      </w:r>
    </w:p>
    <w:p w:rsid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дорожно-транспортного хозяйства   </w:t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</w:t>
      </w:r>
      <w:r w:rsidR="00552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Мурыгин</w:t>
      </w:r>
      <w:r w:rsidR="007203F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tbl>
      <w:tblPr>
        <w:tblW w:w="0" w:type="auto"/>
        <w:tblLayout w:type="fixed"/>
        <w:tblLook w:val="0000"/>
      </w:tblPr>
      <w:tblGrid>
        <w:gridCol w:w="10031"/>
        <w:gridCol w:w="4678"/>
      </w:tblGrid>
      <w:tr w:rsidR="0055221E" w:rsidTr="0065774D">
        <w:tc>
          <w:tcPr>
            <w:tcW w:w="10031" w:type="dxa"/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Порядку предоставления субсидий юридическим лицам (за исключением муниципальных учреждений) из бюджета Гулькевичского городского поселения Гулькевичского района</w:t>
            </w:r>
          </w:p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5221E" w:rsidRDefault="0055221E" w:rsidP="0055221E">
      <w:pPr>
        <w:spacing w:after="0" w:line="100" w:lineRule="atLeast"/>
        <w:ind w:firstLine="45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221E" w:rsidRDefault="0055221E" w:rsidP="0055221E">
      <w:pPr>
        <w:spacing w:after="0" w:line="100" w:lineRule="atLeast"/>
        <w:ind w:firstLine="45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РАСЧЕТ</w:t>
      </w:r>
    </w:p>
    <w:p w:rsidR="0055221E" w:rsidRDefault="0055221E" w:rsidP="0055221E">
      <w:pPr>
        <w:spacing w:after="0" w:line="100" w:lineRule="atLeast"/>
        <w:ind w:firstLine="45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суммы субсидии </w:t>
      </w:r>
      <w:r w:rsidRPr="0055221E">
        <w:rPr>
          <w:rFonts w:ascii="Times New Roman" w:eastAsia="Times New Roman" w:hAnsi="Times New Roman" w:cs="Times New Roman"/>
          <w:b/>
          <w:sz w:val="28"/>
          <w:szCs w:val="28"/>
        </w:rPr>
        <w:t>на финансовое обеспечение затрат, связанных с приобретением материалов, в том числе дополнительных материалов, необходимых для выполнения работ по ремонту (частичной замене) кровельного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покрытия многоквартирных домов, </w:t>
      </w:r>
      <w:r w:rsidRPr="0055221E">
        <w:rPr>
          <w:rFonts w:ascii="Times New Roman" w:eastAsia="Times New Roman" w:hAnsi="Times New Roman" w:cs="Times New Roman"/>
          <w:b/>
          <w:sz w:val="28"/>
          <w:szCs w:val="28"/>
        </w:rPr>
        <w:t>расположенных на территории Гулькевичского городского поселения Гулькевичского района,</w:t>
      </w:r>
    </w:p>
    <w:tbl>
      <w:tblPr>
        <w:tblW w:w="14520" w:type="dxa"/>
        <w:tblInd w:w="86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39"/>
        <w:gridCol w:w="3118"/>
        <w:gridCol w:w="2977"/>
        <w:gridCol w:w="3686"/>
      </w:tblGrid>
      <w:tr w:rsidR="0055221E" w:rsidTr="0055221E"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многоквартирного дома, расположенного на территории Гулькевичского городского поселения Гулькевичского района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hanging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ремонта (частичной замены) кровельного покрытия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ремонта (замены) 1 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кровельного покрытия (с учетом дополнительных материалов - мастика)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hanging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субсидии,</w:t>
            </w:r>
          </w:p>
          <w:p w:rsidR="0055221E" w:rsidRDefault="0055221E" w:rsidP="0065774D">
            <w:pPr>
              <w:spacing w:after="0" w:line="100" w:lineRule="atLeast"/>
              <w:ind w:hanging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рублей)</w:t>
            </w:r>
          </w:p>
          <w:p w:rsidR="0055221E" w:rsidRDefault="0055221E" w:rsidP="0065774D">
            <w:pPr>
              <w:spacing w:after="0" w:line="100" w:lineRule="atLeast"/>
              <w:ind w:hanging="76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tabs>
                <w:tab w:val="left" w:pos="405"/>
              </w:tabs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Гулькевичи ЗМР 16 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312,66</w:t>
            </w:r>
          </w:p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  <w:p w:rsidR="0055221E" w:rsidRPr="00494E45" w:rsidRDefault="0055221E" w:rsidP="0065774D">
            <w:pPr>
              <w:snapToGrid w:val="0"/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E45">
              <w:rPr>
                <w:rFonts w:ascii="Times New Roman" w:hAnsi="Times New Roman" w:cs="Times New Roman"/>
                <w:sz w:val="24"/>
                <w:szCs w:val="24"/>
              </w:rPr>
              <w:t>396296,55</w:t>
            </w: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Гулькевичи ЗМР 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367,5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Энергетиков 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Лермонтова 16а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Лермонтова 18а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1267,5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</w:tbl>
    <w:p w:rsidR="0055221E" w:rsidRDefault="0055221E" w:rsidP="0055221E">
      <w:pPr>
        <w:spacing w:after="0" w:line="100" w:lineRule="atLeast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69D5" w:rsidRDefault="003669D5" w:rsidP="0055221E">
      <w:pPr>
        <w:spacing w:after="0" w:line="100" w:lineRule="atLeast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городского поселения</w:t>
      </w: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района, начальник</w:t>
      </w: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жилищно-коммунального </w:t>
      </w:r>
    </w:p>
    <w:p w:rsidR="003F0CEF" w:rsidRPr="00002936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дорожно-транспортного хозяйства   </w:t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F0CE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Мурыгин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sectPr w:rsidR="003F0CEF" w:rsidRPr="00002936" w:rsidSect="003669D5">
      <w:pgSz w:w="16838" w:h="11906" w:orient="landscape"/>
      <w:pgMar w:top="1418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2D6" w:rsidRDefault="009F22D6" w:rsidP="000B0E79">
      <w:pPr>
        <w:spacing w:after="0" w:line="240" w:lineRule="auto"/>
      </w:pPr>
      <w:r>
        <w:separator/>
      </w:r>
    </w:p>
  </w:endnote>
  <w:endnote w:type="continuationSeparator" w:id="0">
    <w:p w:rsidR="009F22D6" w:rsidRDefault="009F22D6" w:rsidP="000B0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127128"/>
      <w:docPartObj>
        <w:docPartGallery w:val="Page Numbers (Bottom of Page)"/>
        <w:docPartUnique/>
      </w:docPartObj>
    </w:sdtPr>
    <w:sdtContent>
      <w:p w:rsidR="00345E49" w:rsidRDefault="00345E49">
        <w:pPr>
          <w:pStyle w:val="aa"/>
          <w:jc w:val="center"/>
        </w:pPr>
      </w:p>
    </w:sdtContent>
  </w:sdt>
  <w:p w:rsidR="00345E49" w:rsidRDefault="00345E4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2D6" w:rsidRDefault="009F22D6" w:rsidP="000B0E79">
      <w:pPr>
        <w:spacing w:after="0" w:line="240" w:lineRule="auto"/>
      </w:pPr>
      <w:r>
        <w:separator/>
      </w:r>
    </w:p>
  </w:footnote>
  <w:footnote w:type="continuationSeparator" w:id="0">
    <w:p w:rsidR="009F22D6" w:rsidRDefault="009F22D6" w:rsidP="000B0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127131"/>
      <w:docPartObj>
        <w:docPartGallery w:val="Page Numbers (Top of Page)"/>
        <w:docPartUnique/>
      </w:docPartObj>
    </w:sdtPr>
    <w:sdtContent>
      <w:p w:rsidR="00345E49" w:rsidRDefault="00345E49">
        <w:pPr>
          <w:pStyle w:val="a8"/>
          <w:jc w:val="center"/>
        </w:pPr>
        <w:fldSimple w:instr=" PAGE   \* MERGEFORMAT ">
          <w:r w:rsidR="008E0A6B">
            <w:rPr>
              <w:noProof/>
            </w:rPr>
            <w:t>2</w:t>
          </w:r>
        </w:fldSimple>
      </w:p>
    </w:sdtContent>
  </w:sdt>
  <w:p w:rsidR="00345E49" w:rsidRDefault="00345E4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49" w:rsidRDefault="00345E49">
    <w:pPr>
      <w:pStyle w:val="a8"/>
      <w:jc w:val="center"/>
    </w:pPr>
  </w:p>
  <w:p w:rsidR="00345E49" w:rsidRDefault="00345E4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C758C"/>
    <w:multiLevelType w:val="hybridMultilevel"/>
    <w:tmpl w:val="E4DA3BE8"/>
    <w:lvl w:ilvl="0" w:tplc="94761D14">
      <w:start w:val="3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5B9C360A"/>
    <w:multiLevelType w:val="hybridMultilevel"/>
    <w:tmpl w:val="83223B10"/>
    <w:lvl w:ilvl="0" w:tplc="AA1A4E4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6C56D4"/>
    <w:rsid w:val="00002936"/>
    <w:rsid w:val="000331EB"/>
    <w:rsid w:val="00037AB2"/>
    <w:rsid w:val="00045E86"/>
    <w:rsid w:val="000538EE"/>
    <w:rsid w:val="00067F7D"/>
    <w:rsid w:val="00081A5E"/>
    <w:rsid w:val="00092FFF"/>
    <w:rsid w:val="00094640"/>
    <w:rsid w:val="00097E72"/>
    <w:rsid w:val="00097E78"/>
    <w:rsid w:val="000B0E79"/>
    <w:rsid w:val="000C6790"/>
    <w:rsid w:val="000C6FD4"/>
    <w:rsid w:val="000D506C"/>
    <w:rsid w:val="000F4DB7"/>
    <w:rsid w:val="000F6BD4"/>
    <w:rsid w:val="001030BD"/>
    <w:rsid w:val="00124A95"/>
    <w:rsid w:val="00130874"/>
    <w:rsid w:val="0014565F"/>
    <w:rsid w:val="00167D61"/>
    <w:rsid w:val="00172BAF"/>
    <w:rsid w:val="00191659"/>
    <w:rsid w:val="00191A44"/>
    <w:rsid w:val="001A55CD"/>
    <w:rsid w:val="001C152D"/>
    <w:rsid w:val="001D6852"/>
    <w:rsid w:val="001D77FB"/>
    <w:rsid w:val="001E3628"/>
    <w:rsid w:val="001E63E1"/>
    <w:rsid w:val="002038CC"/>
    <w:rsid w:val="00203D1E"/>
    <w:rsid w:val="00205814"/>
    <w:rsid w:val="0021799D"/>
    <w:rsid w:val="002663E9"/>
    <w:rsid w:val="002801DC"/>
    <w:rsid w:val="0028381A"/>
    <w:rsid w:val="00287E49"/>
    <w:rsid w:val="002A3A13"/>
    <w:rsid w:val="002A46A4"/>
    <w:rsid w:val="002B0549"/>
    <w:rsid w:val="002B5FDD"/>
    <w:rsid w:val="002B657F"/>
    <w:rsid w:val="002C0644"/>
    <w:rsid w:val="002C097E"/>
    <w:rsid w:val="002E02B3"/>
    <w:rsid w:val="002F0BC4"/>
    <w:rsid w:val="002F2859"/>
    <w:rsid w:val="00321932"/>
    <w:rsid w:val="0033271D"/>
    <w:rsid w:val="00336E3D"/>
    <w:rsid w:val="00345E49"/>
    <w:rsid w:val="003669D5"/>
    <w:rsid w:val="00366CDD"/>
    <w:rsid w:val="00372FCA"/>
    <w:rsid w:val="00386041"/>
    <w:rsid w:val="00391914"/>
    <w:rsid w:val="003A2E50"/>
    <w:rsid w:val="003B39F2"/>
    <w:rsid w:val="003B4183"/>
    <w:rsid w:val="003B72A6"/>
    <w:rsid w:val="003C25B9"/>
    <w:rsid w:val="003D271D"/>
    <w:rsid w:val="003E4DCC"/>
    <w:rsid w:val="003F0CEF"/>
    <w:rsid w:val="003F634D"/>
    <w:rsid w:val="00436DBF"/>
    <w:rsid w:val="0044219E"/>
    <w:rsid w:val="004437FC"/>
    <w:rsid w:val="00447579"/>
    <w:rsid w:val="00447E44"/>
    <w:rsid w:val="00451C11"/>
    <w:rsid w:val="00471254"/>
    <w:rsid w:val="00490CAE"/>
    <w:rsid w:val="004B43FB"/>
    <w:rsid w:val="004D6A82"/>
    <w:rsid w:val="004E72E3"/>
    <w:rsid w:val="00514868"/>
    <w:rsid w:val="005224F3"/>
    <w:rsid w:val="00522D0F"/>
    <w:rsid w:val="005444DF"/>
    <w:rsid w:val="0055221E"/>
    <w:rsid w:val="00562B9A"/>
    <w:rsid w:val="00566DDE"/>
    <w:rsid w:val="00574F3E"/>
    <w:rsid w:val="00584157"/>
    <w:rsid w:val="00590AC1"/>
    <w:rsid w:val="00595909"/>
    <w:rsid w:val="005B03B4"/>
    <w:rsid w:val="005C4298"/>
    <w:rsid w:val="005E4146"/>
    <w:rsid w:val="005F2297"/>
    <w:rsid w:val="005F2887"/>
    <w:rsid w:val="00611633"/>
    <w:rsid w:val="006118CE"/>
    <w:rsid w:val="00612274"/>
    <w:rsid w:val="0063748D"/>
    <w:rsid w:val="00640C96"/>
    <w:rsid w:val="00643A25"/>
    <w:rsid w:val="0065774D"/>
    <w:rsid w:val="00660BBD"/>
    <w:rsid w:val="006713B7"/>
    <w:rsid w:val="006756BE"/>
    <w:rsid w:val="0068289F"/>
    <w:rsid w:val="006967C3"/>
    <w:rsid w:val="006C128A"/>
    <w:rsid w:val="006C56D4"/>
    <w:rsid w:val="007203F0"/>
    <w:rsid w:val="00754AB3"/>
    <w:rsid w:val="00766847"/>
    <w:rsid w:val="00771D27"/>
    <w:rsid w:val="00774067"/>
    <w:rsid w:val="00776A77"/>
    <w:rsid w:val="00792C85"/>
    <w:rsid w:val="007B21F8"/>
    <w:rsid w:val="007C5A7D"/>
    <w:rsid w:val="007D74DF"/>
    <w:rsid w:val="007E00E1"/>
    <w:rsid w:val="00806736"/>
    <w:rsid w:val="00813B21"/>
    <w:rsid w:val="008144B5"/>
    <w:rsid w:val="00814C6D"/>
    <w:rsid w:val="00824BB2"/>
    <w:rsid w:val="008306E6"/>
    <w:rsid w:val="00843583"/>
    <w:rsid w:val="00874990"/>
    <w:rsid w:val="008775A8"/>
    <w:rsid w:val="00882DD2"/>
    <w:rsid w:val="008911B2"/>
    <w:rsid w:val="00893CAA"/>
    <w:rsid w:val="00894D44"/>
    <w:rsid w:val="0089782A"/>
    <w:rsid w:val="008A2717"/>
    <w:rsid w:val="008A7940"/>
    <w:rsid w:val="008C03A3"/>
    <w:rsid w:val="008C4EDC"/>
    <w:rsid w:val="008E0A6B"/>
    <w:rsid w:val="008E7A24"/>
    <w:rsid w:val="008F73C7"/>
    <w:rsid w:val="00971D75"/>
    <w:rsid w:val="009745F3"/>
    <w:rsid w:val="00974C7A"/>
    <w:rsid w:val="00976739"/>
    <w:rsid w:val="009837C1"/>
    <w:rsid w:val="00997466"/>
    <w:rsid w:val="009A4531"/>
    <w:rsid w:val="009B1B6F"/>
    <w:rsid w:val="009B2B02"/>
    <w:rsid w:val="009C0738"/>
    <w:rsid w:val="009C2489"/>
    <w:rsid w:val="009D24F7"/>
    <w:rsid w:val="009E2D0C"/>
    <w:rsid w:val="009F22D6"/>
    <w:rsid w:val="009F4B49"/>
    <w:rsid w:val="00A15110"/>
    <w:rsid w:val="00A56B32"/>
    <w:rsid w:val="00A77C23"/>
    <w:rsid w:val="00A9356A"/>
    <w:rsid w:val="00A95CF0"/>
    <w:rsid w:val="00A96E57"/>
    <w:rsid w:val="00AA0302"/>
    <w:rsid w:val="00AA5A15"/>
    <w:rsid w:val="00AD2B91"/>
    <w:rsid w:val="00AF6F47"/>
    <w:rsid w:val="00B0074C"/>
    <w:rsid w:val="00B114E4"/>
    <w:rsid w:val="00B11AF6"/>
    <w:rsid w:val="00B20298"/>
    <w:rsid w:val="00B20ECA"/>
    <w:rsid w:val="00B248B2"/>
    <w:rsid w:val="00B30D06"/>
    <w:rsid w:val="00B57081"/>
    <w:rsid w:val="00B7537E"/>
    <w:rsid w:val="00B820BF"/>
    <w:rsid w:val="00B844AD"/>
    <w:rsid w:val="00B86D6C"/>
    <w:rsid w:val="00B92166"/>
    <w:rsid w:val="00B954D0"/>
    <w:rsid w:val="00BB6EE4"/>
    <w:rsid w:val="00BC11C2"/>
    <w:rsid w:val="00BC25D7"/>
    <w:rsid w:val="00BD4B49"/>
    <w:rsid w:val="00BE6273"/>
    <w:rsid w:val="00C0774C"/>
    <w:rsid w:val="00C07D94"/>
    <w:rsid w:val="00C27329"/>
    <w:rsid w:val="00C337E7"/>
    <w:rsid w:val="00C45B33"/>
    <w:rsid w:val="00C72EF5"/>
    <w:rsid w:val="00C8461E"/>
    <w:rsid w:val="00C878DF"/>
    <w:rsid w:val="00C90463"/>
    <w:rsid w:val="00C97864"/>
    <w:rsid w:val="00CB4A45"/>
    <w:rsid w:val="00CC5640"/>
    <w:rsid w:val="00CD0772"/>
    <w:rsid w:val="00CD4FE8"/>
    <w:rsid w:val="00D00502"/>
    <w:rsid w:val="00D01CDF"/>
    <w:rsid w:val="00D101FB"/>
    <w:rsid w:val="00D2481C"/>
    <w:rsid w:val="00D3015B"/>
    <w:rsid w:val="00D63B79"/>
    <w:rsid w:val="00D71297"/>
    <w:rsid w:val="00D86EFF"/>
    <w:rsid w:val="00D874C6"/>
    <w:rsid w:val="00D87E24"/>
    <w:rsid w:val="00D913C5"/>
    <w:rsid w:val="00D9254A"/>
    <w:rsid w:val="00D93FEE"/>
    <w:rsid w:val="00DA1D31"/>
    <w:rsid w:val="00DA6D08"/>
    <w:rsid w:val="00DB09B7"/>
    <w:rsid w:val="00DE108A"/>
    <w:rsid w:val="00DE1837"/>
    <w:rsid w:val="00DF4304"/>
    <w:rsid w:val="00E00C81"/>
    <w:rsid w:val="00E01E35"/>
    <w:rsid w:val="00E030A3"/>
    <w:rsid w:val="00E041BE"/>
    <w:rsid w:val="00E25DED"/>
    <w:rsid w:val="00E35B42"/>
    <w:rsid w:val="00E37268"/>
    <w:rsid w:val="00E41F93"/>
    <w:rsid w:val="00E64105"/>
    <w:rsid w:val="00E6716E"/>
    <w:rsid w:val="00E7049D"/>
    <w:rsid w:val="00E7170A"/>
    <w:rsid w:val="00E71836"/>
    <w:rsid w:val="00E804C6"/>
    <w:rsid w:val="00E80752"/>
    <w:rsid w:val="00EB34EB"/>
    <w:rsid w:val="00EE7CCC"/>
    <w:rsid w:val="00EF2EC3"/>
    <w:rsid w:val="00F03E35"/>
    <w:rsid w:val="00F26BE0"/>
    <w:rsid w:val="00F432DA"/>
    <w:rsid w:val="00F47EBD"/>
    <w:rsid w:val="00F74B70"/>
    <w:rsid w:val="00F81753"/>
    <w:rsid w:val="00F9559E"/>
    <w:rsid w:val="00FB0138"/>
    <w:rsid w:val="00FC50B5"/>
    <w:rsid w:val="00FD734C"/>
    <w:rsid w:val="00FE287E"/>
    <w:rsid w:val="00FF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CDD"/>
  </w:style>
  <w:style w:type="paragraph" w:styleId="1">
    <w:name w:val="heading 1"/>
    <w:basedOn w:val="a"/>
    <w:next w:val="a"/>
    <w:link w:val="10"/>
    <w:uiPriority w:val="9"/>
    <w:qFormat/>
    <w:rsid w:val="00D93FE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qFormat/>
    <w:rsid w:val="00D93FE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7D74DF"/>
    <w:pPr>
      <w:keepNext/>
      <w:widowControl w:val="0"/>
      <w:spacing w:before="240" w:after="60" w:line="240" w:lineRule="auto"/>
      <w:outlineLvl w:val="2"/>
    </w:pPr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7D74DF"/>
    <w:pPr>
      <w:widowControl w:val="0"/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7D74DF"/>
    <w:pPr>
      <w:widowControl w:val="0"/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6C5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6C56D4"/>
  </w:style>
  <w:style w:type="paragraph" w:customStyle="1" w:styleId="12">
    <w:name w:val="Нижний колонтитул1"/>
    <w:basedOn w:val="a"/>
    <w:rsid w:val="006C5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B92166"/>
    <w:pPr>
      <w:ind w:left="720"/>
      <w:contextualSpacing/>
    </w:pPr>
  </w:style>
  <w:style w:type="table" w:styleId="a7">
    <w:name w:val="Table Grid"/>
    <w:basedOn w:val="a1"/>
    <w:uiPriority w:val="59"/>
    <w:rsid w:val="00B9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E79"/>
  </w:style>
  <w:style w:type="paragraph" w:styleId="aa">
    <w:name w:val="footer"/>
    <w:basedOn w:val="a"/>
    <w:link w:val="ab"/>
    <w:uiPriority w:val="99"/>
    <w:unhideWhenUsed/>
    <w:rsid w:val="000B0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E79"/>
  </w:style>
  <w:style w:type="character" w:customStyle="1" w:styleId="10">
    <w:name w:val="Заголовок 1 Знак"/>
    <w:basedOn w:val="a0"/>
    <w:link w:val="1"/>
    <w:rsid w:val="00D93FE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D93FE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 Indent"/>
    <w:basedOn w:val="a"/>
    <w:link w:val="ad"/>
    <w:rsid w:val="00D93FE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93FEE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alloon Text"/>
    <w:basedOn w:val="a"/>
    <w:link w:val="af"/>
    <w:rsid w:val="00D93FE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rsid w:val="00D93FEE"/>
    <w:rPr>
      <w:rFonts w:ascii="Tahoma" w:eastAsia="Times New Roman" w:hAnsi="Tahoma" w:cs="Times New Roman"/>
      <w:sz w:val="16"/>
      <w:szCs w:val="16"/>
    </w:rPr>
  </w:style>
  <w:style w:type="character" w:styleId="af0">
    <w:name w:val="page number"/>
    <w:basedOn w:val="a0"/>
    <w:link w:val="13"/>
    <w:rsid w:val="00D93FEE"/>
  </w:style>
  <w:style w:type="paragraph" w:customStyle="1" w:styleId="ConsPlusTitle">
    <w:name w:val="ConsPlusTitle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4">
    <w:name w:val="Знак1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styleId="af2">
    <w:name w:val="Hyperlink"/>
    <w:unhideWhenUsed/>
    <w:rsid w:val="00D93FEE"/>
    <w:rPr>
      <w:color w:val="0000FF"/>
      <w:u w:val="single"/>
    </w:rPr>
  </w:style>
  <w:style w:type="paragraph" w:customStyle="1" w:styleId="CharCharCarCarCharCharCarCarCharCharCarCarCharChar">
    <w:name w:val="Char Char Car Car Char Char Car Car Char Char Car Car Char Char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D93FEE"/>
  </w:style>
  <w:style w:type="paragraph" w:customStyle="1" w:styleId="ConsPlusNormal">
    <w:name w:val="ConsPlusNormal"/>
    <w:rsid w:val="00D93F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customStyle="1" w:styleId="16">
    <w:name w:val="Сетка таблицы1"/>
    <w:basedOn w:val="a1"/>
    <w:next w:val="a7"/>
    <w:uiPriority w:val="59"/>
    <w:rsid w:val="00D93FE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99"/>
    <w:rsid w:val="00D93FE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annotation reference"/>
    <w:rsid w:val="00D93FEE"/>
    <w:rPr>
      <w:sz w:val="16"/>
      <w:szCs w:val="16"/>
    </w:rPr>
  </w:style>
  <w:style w:type="paragraph" w:styleId="af4">
    <w:name w:val="annotation text"/>
    <w:basedOn w:val="a"/>
    <w:link w:val="af5"/>
    <w:rsid w:val="00D9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rsid w:val="00D93F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D93FE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uiPriority w:val="99"/>
    <w:rsid w:val="00D93FEE"/>
    <w:rPr>
      <w:b/>
      <w:color w:val="26282F"/>
    </w:rPr>
  </w:style>
  <w:style w:type="paragraph" w:customStyle="1" w:styleId="af7">
    <w:name w:val="Таблицы (моноширинный)"/>
    <w:basedOn w:val="a"/>
    <w:next w:val="a"/>
    <w:uiPriority w:val="99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D93FEE"/>
    <w:pPr>
      <w:spacing w:after="120"/>
    </w:pPr>
    <w:rPr>
      <w:rFonts w:ascii="Calibri" w:eastAsia="Calibri" w:hAnsi="Calibri" w:cs="Times New Roman"/>
    </w:rPr>
  </w:style>
  <w:style w:type="character" w:customStyle="1" w:styleId="af9">
    <w:name w:val="Основной текст Знак"/>
    <w:basedOn w:val="a0"/>
    <w:link w:val="af8"/>
    <w:rsid w:val="00D93FEE"/>
    <w:rPr>
      <w:rFonts w:ascii="Calibri" w:eastAsia="Calibri" w:hAnsi="Calibri" w:cs="Times New Roman"/>
    </w:rPr>
  </w:style>
  <w:style w:type="paragraph" w:styleId="afa">
    <w:name w:val="Revision"/>
    <w:hidden/>
    <w:uiPriority w:val="99"/>
    <w:semiHidden/>
    <w:rsid w:val="00D93FE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0">
    <w:name w:val="Сетка таблицы21"/>
    <w:basedOn w:val="a1"/>
    <w:next w:val="a7"/>
    <w:uiPriority w:val="99"/>
    <w:rsid w:val="00D93FE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unhideWhenUsed/>
    <w:rsid w:val="00D93FEE"/>
  </w:style>
  <w:style w:type="paragraph" w:customStyle="1" w:styleId="afb">
    <w:name w:val="Прижатый влево"/>
    <w:basedOn w:val="a"/>
    <w:next w:val="a"/>
    <w:rsid w:val="00D93F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c">
    <w:name w:val="Гипертекстовая ссылка"/>
    <w:rsid w:val="00D93FEE"/>
    <w:rPr>
      <w:b w:val="0"/>
      <w:color w:val="106BBE"/>
    </w:rPr>
  </w:style>
  <w:style w:type="paragraph" w:customStyle="1" w:styleId="s1">
    <w:name w:val="s_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rsid w:val="00D93FEE"/>
    <w:pPr>
      <w:suppressAutoHyphens/>
      <w:spacing w:after="0" w:line="240" w:lineRule="auto"/>
      <w:ind w:firstLine="640"/>
      <w:jc w:val="both"/>
    </w:pPr>
    <w:rPr>
      <w:rFonts w:ascii="Times New Roman" w:eastAsia="Lucida Sans Unicode" w:hAnsi="Times New Roman" w:cs="Times New Roman"/>
      <w:kern w:val="1"/>
      <w:sz w:val="28"/>
      <w:szCs w:val="28"/>
    </w:rPr>
  </w:style>
  <w:style w:type="paragraph" w:customStyle="1" w:styleId="afd">
    <w:name w:val="Знак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Комментарий"/>
    <w:basedOn w:val="a"/>
    <w:next w:val="a"/>
    <w:rsid w:val="00D93FEE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D93FEE"/>
    <w:rPr>
      <w:i/>
      <w:iCs/>
    </w:rPr>
  </w:style>
  <w:style w:type="paragraph" w:customStyle="1" w:styleId="aff0">
    <w:name w:val="Нормальный (таблица)"/>
    <w:basedOn w:val="a"/>
    <w:next w:val="a"/>
    <w:rsid w:val="00D93FE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Style2">
    <w:name w:val="1CStyle2"/>
    <w:rsid w:val="00D93FEE"/>
    <w:pPr>
      <w:spacing w:after="160" w:line="259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D93FEE"/>
  </w:style>
  <w:style w:type="paragraph" w:customStyle="1" w:styleId="pt-consplusnormal-000021">
    <w:name w:val="pt-consplusnormal-00002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6">
    <w:name w:val="pt-a0-000006"/>
    <w:basedOn w:val="a0"/>
    <w:rsid w:val="00D93FEE"/>
  </w:style>
  <w:style w:type="character" w:customStyle="1" w:styleId="aff1">
    <w:name w:val="Сравнение редакций. Добавленный фрагмент"/>
    <w:uiPriority w:val="99"/>
    <w:rsid w:val="00D93FEE"/>
    <w:rPr>
      <w:color w:val="000000"/>
      <w:shd w:val="clear" w:color="auto" w:fill="C1D7FF"/>
    </w:rPr>
  </w:style>
  <w:style w:type="paragraph" w:styleId="aff2">
    <w:name w:val="annotation subject"/>
    <w:basedOn w:val="af4"/>
    <w:next w:val="af4"/>
    <w:link w:val="aff3"/>
    <w:uiPriority w:val="99"/>
    <w:unhideWhenUsed/>
    <w:rsid w:val="00D93FEE"/>
    <w:pPr>
      <w:widowControl w:val="0"/>
      <w:suppressAutoHyphens/>
    </w:pPr>
    <w:rPr>
      <w:rFonts w:eastAsia="Lucida Sans Unicode"/>
      <w:b/>
      <w:bCs/>
      <w:kern w:val="1"/>
      <w:lang w:eastAsia="en-US"/>
    </w:rPr>
  </w:style>
  <w:style w:type="character" w:customStyle="1" w:styleId="aff3">
    <w:name w:val="Тема примечания Знак"/>
    <w:basedOn w:val="af5"/>
    <w:link w:val="aff2"/>
    <w:uiPriority w:val="99"/>
    <w:rsid w:val="00D93FEE"/>
    <w:rPr>
      <w:rFonts w:ascii="Times New Roman" w:eastAsia="Lucida Sans Unicode" w:hAnsi="Times New Roman" w:cs="Times New Roman"/>
      <w:b/>
      <w:bCs/>
      <w:kern w:val="1"/>
      <w:sz w:val="20"/>
      <w:szCs w:val="20"/>
      <w:lang w:eastAsia="ru-RU"/>
    </w:rPr>
  </w:style>
  <w:style w:type="character" w:styleId="aff4">
    <w:name w:val="Emphasis"/>
    <w:uiPriority w:val="20"/>
    <w:qFormat/>
    <w:rsid w:val="00D93FEE"/>
    <w:rPr>
      <w:i/>
      <w:iCs/>
    </w:rPr>
  </w:style>
  <w:style w:type="paragraph" w:customStyle="1" w:styleId="pt-a-000009">
    <w:name w:val="pt-a-000009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0">
    <w:name w:val="pt-a0-000010"/>
    <w:basedOn w:val="a0"/>
    <w:rsid w:val="00D93FEE"/>
  </w:style>
  <w:style w:type="character" w:customStyle="1" w:styleId="pt-a0-000011">
    <w:name w:val="pt-a0-000011"/>
    <w:basedOn w:val="a0"/>
    <w:rsid w:val="00D93FEE"/>
  </w:style>
  <w:style w:type="paragraph" w:styleId="aff5">
    <w:name w:val="footnote text"/>
    <w:basedOn w:val="a"/>
    <w:link w:val="aff6"/>
    <w:uiPriority w:val="99"/>
    <w:unhideWhenUsed/>
    <w:rsid w:val="00D93F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rsid w:val="00D93FEE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ff7">
    <w:name w:val="footnote reference"/>
    <w:uiPriority w:val="99"/>
    <w:unhideWhenUsed/>
    <w:rsid w:val="00D93FEE"/>
    <w:rPr>
      <w:vertAlign w:val="superscript"/>
    </w:rPr>
  </w:style>
  <w:style w:type="paragraph" w:customStyle="1" w:styleId="s22">
    <w:name w:val="s_22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endnote text"/>
    <w:basedOn w:val="a"/>
    <w:link w:val="aff9"/>
    <w:uiPriority w:val="99"/>
    <w:unhideWhenUsed/>
    <w:rsid w:val="00D93F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aff9">
    <w:name w:val="Текст концевой сноски Знак"/>
    <w:basedOn w:val="a0"/>
    <w:link w:val="aff8"/>
    <w:uiPriority w:val="99"/>
    <w:rsid w:val="00D93FEE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ffa">
    <w:name w:val="endnote reference"/>
    <w:uiPriority w:val="99"/>
    <w:unhideWhenUsed/>
    <w:rsid w:val="00D93FEE"/>
    <w:rPr>
      <w:vertAlign w:val="superscript"/>
    </w:rPr>
  </w:style>
  <w:style w:type="table" w:customStyle="1" w:styleId="31">
    <w:name w:val="Сетка таблицы3"/>
    <w:basedOn w:val="a1"/>
    <w:next w:val="a7"/>
    <w:uiPriority w:val="39"/>
    <w:rsid w:val="00D9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D93FEE"/>
  </w:style>
  <w:style w:type="character" w:customStyle="1" w:styleId="17">
    <w:name w:val="Обычный1"/>
    <w:rsid w:val="00BB6EE4"/>
    <w:rPr>
      <w:rFonts w:ascii="Times New Roman" w:hAnsi="Times New Roman"/>
      <w:sz w:val="2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BB6EE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D74DF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74DF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D74DF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23">
    <w:name w:val="toc 2"/>
    <w:next w:val="a"/>
    <w:link w:val="24"/>
    <w:uiPriority w:val="39"/>
    <w:rsid w:val="007D74DF"/>
    <w:pPr>
      <w:widowControl w:val="0"/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4">
    <w:name w:val="Оглавление 2 Знак"/>
    <w:link w:val="23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extList">
    <w:name w:val="ConsPlusTextList"/>
    <w:rsid w:val="007D74D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41">
    <w:name w:val="toc 4"/>
    <w:next w:val="a"/>
    <w:link w:val="42"/>
    <w:uiPriority w:val="39"/>
    <w:rsid w:val="007D74DF"/>
    <w:pPr>
      <w:widowControl w:val="0"/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7D74DF"/>
    <w:pPr>
      <w:widowControl w:val="0"/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7D74DF"/>
    <w:pPr>
      <w:widowControl w:val="0"/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17"/>
    <w:link w:val="a5"/>
    <w:rsid w:val="007D74DF"/>
    <w:rPr>
      <w:rFonts w:ascii="Times New Roman" w:hAnsi="Times New Roman"/>
      <w:sz w:val="28"/>
    </w:rPr>
  </w:style>
  <w:style w:type="character" w:customStyle="1" w:styleId="a4">
    <w:name w:val="Обычный (веб) Знак"/>
    <w:basedOn w:val="17"/>
    <w:link w:val="a3"/>
    <w:rsid w:val="007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note">
    <w:name w:val="Endnote"/>
    <w:rsid w:val="007D74DF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25">
    <w:name w:val="Body Text Indent 2"/>
    <w:basedOn w:val="a"/>
    <w:link w:val="26"/>
    <w:rsid w:val="007D74DF"/>
    <w:pPr>
      <w:widowControl w:val="0"/>
      <w:spacing w:after="120" w:line="480" w:lineRule="auto"/>
      <w:ind w:left="283"/>
    </w:pPr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7D74DF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19">
    <w:name w:val="Основной шрифт абзаца1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b">
    <w:name w:val="Обычный (паспорт)"/>
    <w:basedOn w:val="a"/>
    <w:rsid w:val="007D74DF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2">
    <w:name w:val="toc 3"/>
    <w:next w:val="a"/>
    <w:link w:val="33"/>
    <w:uiPriority w:val="39"/>
    <w:rsid w:val="007D74DF"/>
    <w:pPr>
      <w:widowControl w:val="0"/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c">
    <w:name w:val="Document Map"/>
    <w:basedOn w:val="a"/>
    <w:link w:val="affd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affd">
    <w:name w:val="Схема документа Знак"/>
    <w:basedOn w:val="a0"/>
    <w:link w:val="affc"/>
    <w:rsid w:val="007D74DF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ConsPlusCell">
    <w:name w:val="ConsPlusCell"/>
    <w:rsid w:val="007D74D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3">
    <w:name w:val="Номер страницы1"/>
    <w:basedOn w:val="19"/>
    <w:link w:val="af0"/>
    <w:rsid w:val="007D74DF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2">
    <w:name w:val="Основной текст 2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a">
    <w:name w:val="Схема документа Знак1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Footnote">
    <w:name w:val="Footnote"/>
    <w:basedOn w:val="a"/>
    <w:rsid w:val="007D74DF"/>
    <w:pPr>
      <w:widowControl w:val="0"/>
      <w:spacing w:before="60" w:after="0" w:line="300" w:lineRule="auto"/>
      <w:ind w:firstLine="1140"/>
      <w:jc w:val="both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JurTerm">
    <w:name w:val="ConsPlusJurTerm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paragraph" w:styleId="1b">
    <w:name w:val="toc 1"/>
    <w:next w:val="a"/>
    <w:link w:val="1c"/>
    <w:uiPriority w:val="39"/>
    <w:rsid w:val="007D74DF"/>
    <w:pPr>
      <w:widowControl w:val="0"/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c">
    <w:name w:val="Оглавление 1 Знак"/>
    <w:link w:val="1b"/>
    <w:uiPriority w:val="39"/>
    <w:rsid w:val="007D74D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7D74DF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Просмотренная гиперссылка1"/>
    <w:link w:val="affe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character" w:styleId="affe">
    <w:name w:val="FollowedHyperlink"/>
    <w:link w:val="1d"/>
    <w:rsid w:val="007D74DF"/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paragraph" w:customStyle="1" w:styleId="1e">
    <w:name w:val="Текст сноски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27">
    <w:name w:val="Body Text 2"/>
    <w:basedOn w:val="a"/>
    <w:link w:val="28"/>
    <w:rsid w:val="007D74DF"/>
    <w:pPr>
      <w:widowControl w:val="0"/>
      <w:spacing w:after="120" w:line="480" w:lineRule="auto"/>
    </w:pPr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character" w:customStyle="1" w:styleId="28">
    <w:name w:val="Основной текст 2 Знак"/>
    <w:basedOn w:val="a0"/>
    <w:link w:val="27"/>
    <w:rsid w:val="007D74DF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styleId="afff">
    <w:name w:val="No Spacing"/>
    <w:link w:val="afff0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character" w:customStyle="1" w:styleId="afff0">
    <w:name w:val="Без интервала Знак"/>
    <w:link w:val="afff"/>
    <w:rsid w:val="007D74DF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7D74DF"/>
    <w:pPr>
      <w:widowControl w:val="0"/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DocList">
    <w:name w:val="ConsPlusDocList"/>
    <w:rsid w:val="007D74D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f">
    <w:name w:val="Основной текст с отступом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Page">
    <w:name w:val="ConsPlusTitlePage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8">
    <w:name w:val="toc 8"/>
    <w:next w:val="a"/>
    <w:link w:val="80"/>
    <w:uiPriority w:val="39"/>
    <w:rsid w:val="007D74DF"/>
    <w:pPr>
      <w:widowControl w:val="0"/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7D74DF"/>
    <w:pPr>
      <w:widowControl w:val="0"/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310">
    <w:name w:val="Основной текст 3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styleId="afff1">
    <w:name w:val="Subtitle"/>
    <w:next w:val="a"/>
    <w:link w:val="afff2"/>
    <w:uiPriority w:val="11"/>
    <w:qFormat/>
    <w:rsid w:val="007D74DF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f2">
    <w:name w:val="Подзаголовок Знак"/>
    <w:basedOn w:val="a0"/>
    <w:link w:val="afff1"/>
    <w:uiPriority w:val="11"/>
    <w:rsid w:val="007D74DF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f3">
    <w:name w:val="Title"/>
    <w:next w:val="a"/>
    <w:link w:val="afff4"/>
    <w:uiPriority w:val="10"/>
    <w:qFormat/>
    <w:rsid w:val="007D74DF"/>
    <w:pPr>
      <w:widowControl w:val="0"/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f4">
    <w:name w:val="Название Знак"/>
    <w:basedOn w:val="a0"/>
    <w:link w:val="afff3"/>
    <w:uiPriority w:val="10"/>
    <w:rsid w:val="007D74DF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213">
    <w:name w:val="Основной текст с отступом 2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4">
    <w:name w:val="Body Text 3"/>
    <w:basedOn w:val="a"/>
    <w:link w:val="35"/>
    <w:rsid w:val="007D74DF"/>
    <w:pPr>
      <w:widowControl w:val="0"/>
      <w:spacing w:after="120" w:line="240" w:lineRule="auto"/>
    </w:pPr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character" w:customStyle="1" w:styleId="35">
    <w:name w:val="Основной текст 3 Знак"/>
    <w:basedOn w:val="a0"/>
    <w:link w:val="34"/>
    <w:rsid w:val="007D74DF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1f0">
    <w:name w:val="Название1"/>
    <w:basedOn w:val="a"/>
    <w:rsid w:val="007D74D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866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076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009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280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360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210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8F21B21C-A408-42C4-B9FE-A939B863C84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3DBFD3-4F75-4BDC-9C69-1120B0C1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28</Pages>
  <Words>9627</Words>
  <Characters>54877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10</cp:revision>
  <cp:lastPrinted>2026-09-23T12:04:00Z</cp:lastPrinted>
  <dcterms:created xsi:type="dcterms:W3CDTF">2026-09-09T08:00:00Z</dcterms:created>
  <dcterms:modified xsi:type="dcterms:W3CDTF">2026-10-07T10:47:00Z</dcterms:modified>
</cp:coreProperties>
</file>