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11D" w:rsidRPr="007A3C0A" w:rsidRDefault="00D8311D" w:rsidP="00D8311D">
      <w:pPr>
        <w:jc w:val="center"/>
        <w:rPr>
          <w:sz w:val="22"/>
          <w:szCs w:val="22"/>
        </w:rPr>
      </w:pPr>
      <w:r w:rsidRPr="007A3C0A">
        <w:rPr>
          <w:noProof/>
          <w:sz w:val="22"/>
          <w:szCs w:val="22"/>
        </w:rPr>
        <w:drawing>
          <wp:inline distT="0" distB="0" distL="0" distR="0">
            <wp:extent cx="628650" cy="752475"/>
            <wp:effectExtent l="0" t="0" r="0" b="9525"/>
            <wp:docPr id="1" name="Рисунок 1" descr="герб готовый вариа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готовый вариан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1D" w:rsidRPr="007A3C0A" w:rsidRDefault="00D8311D" w:rsidP="00D8311D">
      <w:pPr>
        <w:jc w:val="center"/>
        <w:rPr>
          <w:bCs/>
          <w:sz w:val="16"/>
          <w:szCs w:val="16"/>
        </w:rPr>
      </w:pPr>
    </w:p>
    <w:p w:rsidR="00D8311D" w:rsidRPr="007A3C0A" w:rsidRDefault="00D8311D" w:rsidP="00D8311D">
      <w:pPr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АДМИНИСТРАЦИЯ ГУЛЬКЕВИЧСКОГО ГОРОДСКОГО ПОСЕЛЕНИЯ</w:t>
      </w:r>
    </w:p>
    <w:p w:rsidR="00D8311D" w:rsidRPr="007A3C0A" w:rsidRDefault="00D8311D" w:rsidP="00D8311D">
      <w:pPr>
        <w:spacing w:line="360" w:lineRule="auto"/>
        <w:jc w:val="center"/>
        <w:rPr>
          <w:b/>
          <w:bCs/>
          <w:szCs w:val="24"/>
        </w:rPr>
      </w:pPr>
      <w:r w:rsidRPr="007A3C0A">
        <w:rPr>
          <w:b/>
          <w:bCs/>
          <w:szCs w:val="24"/>
        </w:rPr>
        <w:t>ГУЛЬКЕВИЧСКОГО РАЙОНА</w:t>
      </w:r>
    </w:p>
    <w:p w:rsidR="00D8311D" w:rsidRPr="007A3C0A" w:rsidRDefault="00D8311D" w:rsidP="00D8311D">
      <w:pPr>
        <w:keepNext/>
        <w:spacing w:line="360" w:lineRule="auto"/>
        <w:jc w:val="center"/>
        <w:outlineLvl w:val="1"/>
        <w:rPr>
          <w:b/>
          <w:bCs/>
          <w:sz w:val="32"/>
          <w:szCs w:val="32"/>
        </w:rPr>
      </w:pPr>
      <w:r w:rsidRPr="007A3C0A">
        <w:rPr>
          <w:b/>
          <w:bCs/>
          <w:sz w:val="32"/>
          <w:szCs w:val="32"/>
        </w:rPr>
        <w:t>ПОСТАНОВЛЕНИЕ</w:t>
      </w:r>
    </w:p>
    <w:p w:rsidR="00D8311D" w:rsidRPr="007A3C0A" w:rsidRDefault="00D8311D" w:rsidP="00D8311D">
      <w:pPr>
        <w:ind w:right="-1"/>
        <w:jc w:val="center"/>
        <w:rPr>
          <w:u w:val="single"/>
        </w:rPr>
      </w:pPr>
      <w:r w:rsidRPr="007A3C0A">
        <w:rPr>
          <w:b/>
        </w:rPr>
        <w:t>От</w:t>
      </w:r>
      <w:r>
        <w:rPr>
          <w:b/>
          <w:lang w:val="en-US"/>
        </w:rPr>
        <w:t>________</w:t>
      </w:r>
      <w:r w:rsidRPr="007A3C0A">
        <w:rPr>
          <w:b/>
        </w:rPr>
        <w:t xml:space="preserve">                                                           №</w:t>
      </w:r>
      <w:r>
        <w:rPr>
          <w:b/>
        </w:rPr>
        <w:t>________</w:t>
      </w:r>
      <w:r w:rsidRPr="001206C7">
        <w:rPr>
          <w:u w:val="single"/>
        </w:rPr>
        <w:t xml:space="preserve"> </w:t>
      </w:r>
      <w:r w:rsidRPr="007A3C0A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311D" w:rsidRPr="00403C78" w:rsidRDefault="00D8311D" w:rsidP="00D8311D">
      <w:pPr>
        <w:ind w:right="-1"/>
        <w:jc w:val="center"/>
        <w:rPr>
          <w:sz w:val="24"/>
          <w:szCs w:val="24"/>
        </w:rPr>
      </w:pPr>
      <w:r w:rsidRPr="007A3C0A">
        <w:rPr>
          <w:sz w:val="24"/>
          <w:szCs w:val="24"/>
        </w:rPr>
        <w:t>город Гулькевичи</w:t>
      </w:r>
    </w:p>
    <w:p w:rsidR="00D8311D" w:rsidRPr="00A13095" w:rsidRDefault="00D8311D" w:rsidP="00D8311D">
      <w:pPr>
        <w:jc w:val="center"/>
        <w:rPr>
          <w:color w:val="FFFFFF"/>
          <w:sz w:val="22"/>
          <w:szCs w:val="22"/>
        </w:rPr>
      </w:pPr>
    </w:p>
    <w:tbl>
      <w:tblPr>
        <w:tblpPr w:leftFromText="180" w:rightFromText="180" w:bottomFromText="160" w:vertAnchor="text" w:horzAnchor="margin" w:tblpX="-72" w:tblpY="543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D8311D" w:rsidRPr="003D43FC" w:rsidTr="00A31280">
        <w:trPr>
          <w:trHeight w:val="357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D43FC">
              <w:rPr>
                <w:b/>
                <w:lang w:eastAsia="en-US"/>
              </w:rPr>
              <w:t xml:space="preserve">Об утверждении Положения об особенностях </w:t>
            </w:r>
          </w:p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D43FC">
              <w:rPr>
                <w:b/>
                <w:lang w:eastAsia="en-US"/>
              </w:rPr>
              <w:t xml:space="preserve">направления в служебные командировки </w:t>
            </w:r>
          </w:p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D43FC">
              <w:rPr>
                <w:b/>
                <w:lang w:eastAsia="en-US"/>
              </w:rPr>
              <w:t xml:space="preserve">руководителей и работников муниципальных </w:t>
            </w:r>
          </w:p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D43FC">
              <w:rPr>
                <w:b/>
                <w:lang w:eastAsia="en-US"/>
              </w:rPr>
              <w:t xml:space="preserve">учреждений Гулькевичского городского </w:t>
            </w:r>
          </w:p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3D43FC">
              <w:rPr>
                <w:b/>
                <w:lang w:eastAsia="en-US"/>
              </w:rPr>
              <w:t>поселения Гулькевичского района</w:t>
            </w:r>
          </w:p>
        </w:tc>
      </w:tr>
      <w:tr w:rsidR="00D8311D" w:rsidRPr="003D43FC" w:rsidTr="00A31280">
        <w:trPr>
          <w:trHeight w:val="703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</w:tcPr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D8311D" w:rsidRPr="003D43FC" w:rsidRDefault="00D8311D" w:rsidP="00D8311D">
      <w:pPr>
        <w:rPr>
          <w:sz w:val="24"/>
          <w:szCs w:val="24"/>
        </w:rPr>
      </w:pPr>
    </w:p>
    <w:p w:rsidR="00D8311D" w:rsidRPr="003D43FC" w:rsidRDefault="00D8311D" w:rsidP="00D8311D">
      <w:pPr>
        <w:ind w:firstLine="709"/>
        <w:jc w:val="both"/>
      </w:pPr>
      <w:r w:rsidRPr="003D43FC">
        <w:t xml:space="preserve">В целях упорядочения возмещения расходов, связанных со служебными командировками на территории Российской Федерации и на территории иностранных государств, руководителям и работникам муниципальных учреждений Гулькевичского городского поселения Гулькевичского района, повышения уровня социальной защищенности руководителей и работников муниципальных учреждений Гулькевичского городского поселения Гулькевичского района, руководствуясь статьей 166 </w:t>
      </w:r>
      <w:hyperlink r:id="rId5" w:history="1">
        <w:r w:rsidRPr="003D43FC">
          <w:rPr>
            <w:color w:val="000000"/>
          </w:rPr>
          <w:t>Трудового кодекса</w:t>
        </w:r>
      </w:hyperlink>
      <w:r w:rsidRPr="003D43FC">
        <w:rPr>
          <w:color w:val="000000"/>
        </w:rPr>
        <w:t xml:space="preserve"> </w:t>
      </w:r>
      <w:r w:rsidRPr="003D43FC">
        <w:t xml:space="preserve">Российской Федерации, </w:t>
      </w:r>
      <w:hyperlink r:id="rId6" w:history="1">
        <w:r w:rsidRPr="003D43FC">
          <w:rPr>
            <w:color w:val="000000"/>
          </w:rPr>
          <w:t>постановлением</w:t>
        </w:r>
      </w:hyperlink>
      <w:r w:rsidRPr="003D43FC">
        <w:t xml:space="preserve"> Правительства Российской Федерации от 16 апреля </w:t>
      </w:r>
      <w:smartTag w:uri="urn:schemas-microsoft-com:office:smarttags" w:element="metricconverter">
        <w:smartTagPr>
          <w:attr w:name="ProductID" w:val="2025 г"/>
        </w:smartTagPr>
        <w:r w:rsidRPr="003D43FC">
          <w:t>2025 г</w:t>
        </w:r>
      </w:smartTag>
      <w:r w:rsidRPr="003D43FC">
        <w:t>. № 501 «Об утверждении Положения об особенностях направления работников в служебные командировки», уставом Гулькевичского городского поселения Гулькевичского района, п о с т а н о в л я ю:</w:t>
      </w:r>
    </w:p>
    <w:p w:rsidR="00D8311D" w:rsidRPr="003D43FC" w:rsidRDefault="00D8311D" w:rsidP="00D8311D">
      <w:pPr>
        <w:ind w:firstLine="709"/>
        <w:jc w:val="both"/>
      </w:pPr>
      <w:r w:rsidRPr="003D43FC">
        <w:t xml:space="preserve">1. Утвердить Положение об особенностях направления в служебные командировки руководителей и работников </w:t>
      </w:r>
      <w:r>
        <w:t xml:space="preserve">муниципальных учреждений </w:t>
      </w:r>
      <w:r w:rsidRPr="003D43FC">
        <w:t>Гулькевичского городского поселения Гулькевичского района (прилагается).</w:t>
      </w:r>
    </w:p>
    <w:p w:rsidR="00D8311D" w:rsidRPr="003D43FC" w:rsidRDefault="00D8311D" w:rsidP="00D8311D">
      <w:pPr>
        <w:jc w:val="both"/>
      </w:pPr>
      <w:r w:rsidRPr="003D43FC">
        <w:tab/>
        <w:t>2. Признать утратившим силу постановление администрации Гулькевичского городского поселения Гулькевичского района                                                  от 18 ноября 2022 г. № 554 «Об утверждении Положения о порядке и условиях возмещения расходов, связанных со служебными командировками руководителей и работников муниципальных учреждений Гулькевичского городского поселения Гулькевичского района».</w:t>
      </w:r>
    </w:p>
    <w:p w:rsidR="00D8311D" w:rsidRPr="003D43FC" w:rsidRDefault="00CE0E5C" w:rsidP="00D8311D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3</w:t>
      </w:r>
      <w:r w:rsidR="00D8311D" w:rsidRPr="003D43FC">
        <w:rPr>
          <w:rFonts w:eastAsia="Calibri"/>
          <w:bCs/>
          <w:lang w:eastAsia="en-US"/>
        </w:rPr>
        <w:t>. Опубликовать настоящее решение в общественно-политической газете Гулькевичского района Краснодарского края «В 24 часа» и разместить на сайте Гулькевичского городского поселения Гулькевичского района в информационно- телекоммуникационной сети «Интернет».</w:t>
      </w:r>
    </w:p>
    <w:p w:rsidR="00D8311D" w:rsidRPr="003D43FC" w:rsidRDefault="00CE0E5C" w:rsidP="00D8311D">
      <w:pPr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lastRenderedPageBreak/>
        <w:t>4</w:t>
      </w:r>
      <w:r w:rsidR="00D8311D" w:rsidRPr="003D43FC">
        <w:rPr>
          <w:rFonts w:eastAsia="Calibri"/>
          <w:bCs/>
          <w:lang w:eastAsia="en-US"/>
        </w:rPr>
        <w:t xml:space="preserve">. Контроль за выполнением настоящего постановления возложить на заместителя главы Гулькевичского городского поселения Гулькевичского района, начальника организационно-кадрового управления </w:t>
      </w:r>
      <w:proofErr w:type="spellStart"/>
      <w:r w:rsidR="00D8311D" w:rsidRPr="003D43FC">
        <w:rPr>
          <w:rFonts w:eastAsia="Calibri"/>
          <w:bCs/>
          <w:lang w:eastAsia="en-US"/>
        </w:rPr>
        <w:t>Захарюта</w:t>
      </w:r>
      <w:proofErr w:type="spellEnd"/>
      <w:r w:rsidR="00D8311D" w:rsidRPr="003D43FC">
        <w:rPr>
          <w:rFonts w:eastAsia="Calibri"/>
          <w:bCs/>
          <w:lang w:eastAsia="en-US"/>
        </w:rPr>
        <w:t xml:space="preserve"> Н.В.</w:t>
      </w:r>
    </w:p>
    <w:p w:rsidR="00D8311D" w:rsidRPr="003D7522" w:rsidRDefault="00CE0E5C" w:rsidP="00D8311D">
      <w:pPr>
        <w:ind w:firstLine="709"/>
        <w:jc w:val="both"/>
      </w:pPr>
      <w:r>
        <w:t>5</w:t>
      </w:r>
      <w:r w:rsidR="00D8311D" w:rsidRPr="003D43FC">
        <w:t xml:space="preserve">. Настоящее постановление </w:t>
      </w:r>
      <w:r w:rsidR="00D8311D" w:rsidRPr="003D7522">
        <w:t>вступает в силу после его официального опубликования и распространяет свое действие на отношения, возникшие                         с 1 сентября 2025 года.</w:t>
      </w:r>
    </w:p>
    <w:tbl>
      <w:tblPr>
        <w:tblpPr w:leftFromText="180" w:rightFromText="180" w:bottomFromText="160" w:vertAnchor="text" w:horzAnchor="margin" w:tblpX="-72" w:tblpY="73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8311D" w:rsidRPr="003D43FC" w:rsidTr="00A31280">
        <w:trPr>
          <w:trHeight w:val="368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D8311D" w:rsidRPr="003D43FC" w:rsidRDefault="00D8311D" w:rsidP="00A31280">
            <w:pPr>
              <w:spacing w:line="256" w:lineRule="auto"/>
              <w:jc w:val="center"/>
              <w:rPr>
                <w:b/>
                <w:lang w:eastAsia="en-US"/>
              </w:rPr>
            </w:pPr>
          </w:p>
        </w:tc>
      </w:tr>
    </w:tbl>
    <w:p w:rsidR="00D8311D" w:rsidRPr="003D43FC" w:rsidRDefault="00D8311D" w:rsidP="00D8311D">
      <w:pPr>
        <w:shd w:val="clear" w:color="auto" w:fill="FFFFFF"/>
        <w:tabs>
          <w:tab w:val="left" w:pos="864"/>
        </w:tabs>
        <w:spacing w:line="320" w:lineRule="exact"/>
        <w:jc w:val="both"/>
        <w:rPr>
          <w:color w:val="000000"/>
          <w:spacing w:val="3"/>
        </w:rPr>
      </w:pPr>
      <w:r w:rsidRPr="003D43FC">
        <w:rPr>
          <w:color w:val="000000"/>
          <w:spacing w:val="3"/>
        </w:rPr>
        <w:t>Глава Гулькевичского городского поселения</w:t>
      </w:r>
    </w:p>
    <w:p w:rsidR="00D8311D" w:rsidRPr="003D43FC" w:rsidRDefault="00D8311D" w:rsidP="00D8311D">
      <w:pPr>
        <w:shd w:val="clear" w:color="auto" w:fill="FFFFFF"/>
        <w:tabs>
          <w:tab w:val="left" w:pos="864"/>
        </w:tabs>
        <w:spacing w:line="320" w:lineRule="exact"/>
        <w:jc w:val="both"/>
        <w:rPr>
          <w:i/>
          <w:color w:val="000000"/>
          <w:spacing w:val="3"/>
        </w:rPr>
      </w:pPr>
      <w:r w:rsidRPr="003D43FC">
        <w:rPr>
          <w:color w:val="000000"/>
          <w:spacing w:val="3"/>
        </w:rPr>
        <w:t>Гулькевичского района                                                                       А.Г. Вересов</w:t>
      </w:r>
    </w:p>
    <w:p w:rsidR="00D8311D" w:rsidRPr="003D43FC" w:rsidRDefault="00D8311D" w:rsidP="00D8311D"/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D8311D" w:rsidRDefault="00D8311D" w:rsidP="00D8311D">
      <w:pPr>
        <w:ind w:left="192" w:right="82" w:hanging="10"/>
        <w:jc w:val="center"/>
        <w:rPr>
          <w:b/>
          <w:bCs/>
          <w:color w:val="000000"/>
          <w:lang w:eastAsia="en-US"/>
        </w:rPr>
      </w:pPr>
    </w:p>
    <w:p w:rsidR="00571390" w:rsidRDefault="00571390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p w:rsidR="00BC51B8" w:rsidRDefault="00BC51B8"/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BC51B8" w:rsidRPr="00BC51B8" w:rsidTr="00C14F7D">
        <w:tc>
          <w:tcPr>
            <w:tcW w:w="5070" w:type="dxa"/>
          </w:tcPr>
          <w:p w:rsidR="00BC51B8" w:rsidRPr="00BC51B8" w:rsidRDefault="00BC51B8" w:rsidP="00BC51B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C51B8" w:rsidRPr="00BC51B8" w:rsidRDefault="00BC51B8" w:rsidP="00BC51B8">
            <w:pPr>
              <w:widowControl w:val="0"/>
            </w:pPr>
            <w:r w:rsidRPr="00BC51B8">
              <w:t>Приложение</w:t>
            </w:r>
          </w:p>
          <w:p w:rsidR="00BC51B8" w:rsidRPr="00BC51B8" w:rsidRDefault="00BC51B8" w:rsidP="00BC51B8">
            <w:pPr>
              <w:widowControl w:val="0"/>
            </w:pPr>
          </w:p>
          <w:p w:rsidR="00BC51B8" w:rsidRPr="00BC51B8" w:rsidRDefault="00BC51B8" w:rsidP="00BC51B8">
            <w:pPr>
              <w:widowControl w:val="0"/>
            </w:pPr>
            <w:r w:rsidRPr="00BC51B8">
              <w:t>УТВЕРЖДЕНО</w:t>
            </w:r>
          </w:p>
          <w:p w:rsidR="00BC51B8" w:rsidRPr="00BC51B8" w:rsidRDefault="00BC51B8" w:rsidP="00BC51B8">
            <w:pPr>
              <w:widowControl w:val="0"/>
            </w:pPr>
            <w:r w:rsidRPr="00BC51B8">
              <w:t xml:space="preserve">постановлением администрации Гулькевичского городского поселения Гулькевичского района </w:t>
            </w:r>
          </w:p>
          <w:p w:rsidR="00BC51B8" w:rsidRPr="00BC51B8" w:rsidRDefault="00BC51B8" w:rsidP="00BC51B8">
            <w:pPr>
              <w:widowControl w:val="0"/>
            </w:pPr>
            <w:r w:rsidRPr="00BC51B8">
              <w:t>от ______________ № ______</w:t>
            </w:r>
          </w:p>
        </w:tc>
      </w:tr>
    </w:tbl>
    <w:p w:rsidR="00BC51B8" w:rsidRPr="00BC51B8" w:rsidRDefault="00BC51B8" w:rsidP="00BC51B8">
      <w:pPr>
        <w:widowControl w:val="0"/>
        <w:jc w:val="center"/>
      </w:pPr>
    </w:p>
    <w:p w:rsidR="00BC51B8" w:rsidRPr="00BC51B8" w:rsidRDefault="00BC51B8" w:rsidP="00BC51B8">
      <w:pPr>
        <w:widowControl w:val="0"/>
        <w:jc w:val="center"/>
      </w:pPr>
    </w:p>
    <w:p w:rsidR="00BC51B8" w:rsidRPr="00BC51B8" w:rsidRDefault="00BC51B8" w:rsidP="00BC51B8">
      <w:pPr>
        <w:widowControl w:val="0"/>
        <w:jc w:val="center"/>
        <w:rPr>
          <w:b/>
        </w:rPr>
      </w:pPr>
      <w:r w:rsidRPr="00BC51B8">
        <w:rPr>
          <w:b/>
        </w:rPr>
        <w:t>ПОЛОЖЕНИЕ</w:t>
      </w:r>
    </w:p>
    <w:p w:rsidR="00BC51B8" w:rsidRPr="00BC51B8" w:rsidRDefault="00BC51B8" w:rsidP="00BC51B8">
      <w:pPr>
        <w:widowControl w:val="0"/>
        <w:jc w:val="center"/>
        <w:rPr>
          <w:b/>
        </w:rPr>
      </w:pPr>
      <w:r w:rsidRPr="00BC51B8">
        <w:rPr>
          <w:b/>
        </w:rPr>
        <w:t xml:space="preserve">об особенностях направления в служебные командировки </w:t>
      </w:r>
    </w:p>
    <w:p w:rsidR="00BC51B8" w:rsidRPr="00BC51B8" w:rsidRDefault="00BC51B8" w:rsidP="00BC51B8">
      <w:pPr>
        <w:widowControl w:val="0"/>
        <w:jc w:val="center"/>
        <w:rPr>
          <w:b/>
        </w:rPr>
      </w:pPr>
      <w:r w:rsidRPr="00BC51B8">
        <w:rPr>
          <w:b/>
        </w:rPr>
        <w:t xml:space="preserve">руководителей и работников муниципальных учреждений </w:t>
      </w:r>
    </w:p>
    <w:p w:rsidR="00BC51B8" w:rsidRPr="00BC51B8" w:rsidRDefault="00BC51B8" w:rsidP="00BC51B8">
      <w:pPr>
        <w:widowControl w:val="0"/>
        <w:jc w:val="center"/>
        <w:rPr>
          <w:b/>
        </w:rPr>
      </w:pPr>
      <w:r w:rsidRPr="00BC51B8">
        <w:rPr>
          <w:b/>
        </w:rPr>
        <w:t>Гулькевичского городского поселения Гулькевичского района</w:t>
      </w:r>
    </w:p>
    <w:p w:rsidR="00BC51B8" w:rsidRPr="00BC51B8" w:rsidRDefault="00BC51B8" w:rsidP="00BC51B8">
      <w:pPr>
        <w:widowControl w:val="0"/>
        <w:ind w:firstLine="709"/>
        <w:jc w:val="both"/>
      </w:pPr>
      <w:bookmarkStart w:id="0" w:name="sub_42"/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1. Общие положения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1.1. Положение об особенностях направления в служебные командировки руководителей и работников муниципальных учреждений Гулькевичского городского поселения Гулькевичского района (далее – Положение) определяет порядок установления особенностей направления руководителей и работников муниципальных учреждений Гулькевичского городского поселения Гулькевичского района (далее также – работники, командированное лицо) в служебные командировки (далее – командировки) как на территории Российской Федерации, так и на территории иностранных государств.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1.2. В командировки направляются работники, состоящие в трудовых отношениях с работодателем.</w:t>
      </w:r>
    </w:p>
    <w:p w:rsidR="00BC51B8" w:rsidRPr="00BC51B8" w:rsidRDefault="00BC51B8" w:rsidP="00BC51B8">
      <w:pPr>
        <w:widowControl w:val="0"/>
        <w:ind w:firstLine="709"/>
        <w:jc w:val="both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2. Порядок направления в служебные командировки</w:t>
      </w:r>
    </w:p>
    <w:p w:rsidR="00BC51B8" w:rsidRPr="00BC51B8" w:rsidRDefault="00BC51B8" w:rsidP="00BC51B8">
      <w:pPr>
        <w:widowControl w:val="0"/>
        <w:ind w:firstLine="709"/>
        <w:jc w:val="both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2.1. В целях настоящего Положения местом постоянной работы следует считать место расположения учреждения, работа в котором обусловлена трудовым договором (далее – командирующее учреждение).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2.</w:t>
      </w:r>
      <w:bookmarkStart w:id="1" w:name="sub_10032"/>
      <w:r w:rsidRPr="00BC51B8">
        <w:t>2. Работники направляются в командировки на основании письменного решения работодателя для выполнения в определенный срок работником служебного поручения вне места постоянной работы или документов приглашающей стороны, сообщающей о необходимости прибытия, содержащую информацию о дате, времени, теме мероприятия, а также определенное служебное задание.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Документы могут быть получены по почте, факсимильной связью, с использованием информационно-телекоммуникационной сети «Интернет».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2.3. Поездки работников, постоянная работа которых осуществляется в пути или имеет разъездной характер, командировками не признаются.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2.4. Срок командировки работника определяется с учетом объема, сложности и других особенностей служебного поручения.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Днем выезда в командировку считается дата отправления поезда, самолета, </w:t>
      </w:r>
      <w:r w:rsidRPr="00BC51B8">
        <w:lastRenderedPageBreak/>
        <w:t>автобуса или другого транспортного средства от места постоянной работы командированного, а днем приезда из командировки – дата прибытия указанного транспортного средства в место постоянной работы. При отправлении транспортного средства до 24.00 часов включительно днем отъезда в командировку считаются текущие сутки, а с 00.00 часов и позднее – последующие сутки.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 случае если станция, пристань или аэропорт находятся за чертой населенного пункта, учитывается время, необходимое для проезда до станции, пристани или аэропорта.</w:t>
      </w:r>
    </w:p>
    <w:p w:rsidR="00BC51B8" w:rsidRPr="00BC51B8" w:rsidRDefault="00BC51B8" w:rsidP="00BC51B8">
      <w:pPr>
        <w:widowControl w:val="0"/>
        <w:ind w:firstLine="708"/>
        <w:jc w:val="both"/>
      </w:pPr>
      <w:r w:rsidRPr="00BC51B8">
        <w:t>Аналогично определяется день приезда командированного лица в место постоянной работы.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Вопрос о явке работника на работу в день выезда в командировку                      и в день приезда из командировки решается по договоренности с работодателем.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2.5. Распоряжение о направлении в командировку вручается командированному лицу, и находится у него в течение всего срока командировки.</w:t>
      </w:r>
    </w:p>
    <w:bookmarkEnd w:id="1"/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3. Режим служебного времени и времени отдыха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в период служебной командировки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3.1. На работников, находящихся в служебной командировке, распространяется режим служебного времени тех органов (организаций), в которые они командированы. Если режим служебного времени в указанных органах (организациях) отличается от режима служебного времени постоянного места осуществления служебной деятельности командированного лица в сторону уменьшения дней отдыха, взамен дней отдыха, не использованных в период нахождения в служебной командировке, командированному лицу предоставляются другие дни отдыха по возвращении из служебной командировки.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3.2. В случаях направления в служебную командировку для работы в выходные или нерабочие праздничные дни компенсация за работу в эти дни производится в соответствии с трудовым законодательством Российской Федерации. По возвращении из командировки командированному лицу по его желанию может быть предоставлен другой день отдыха. В этом случае работа в выходной или нерабочий праздничный день оплачивается в одинарном размере, день отдыха оплате не подлежит.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3.3. Если выезд в служебную командировку (приезд) осуществляется в выходной день, по возвращении из служебной командировки </w:t>
      </w:r>
      <w:proofErr w:type="gramStart"/>
      <w:r w:rsidRPr="00BC51B8">
        <w:t>командирован-ному</w:t>
      </w:r>
      <w:proofErr w:type="gramEnd"/>
      <w:r w:rsidRPr="00BC51B8">
        <w:t xml:space="preserve"> лицу предоставляется другой день отдыха в установленном порядке.</w:t>
      </w:r>
    </w:p>
    <w:p w:rsidR="00BC51B8" w:rsidRPr="00BC51B8" w:rsidRDefault="00BC51B8" w:rsidP="00BC51B8">
      <w:pPr>
        <w:widowControl w:val="0"/>
        <w:ind w:firstLine="709"/>
        <w:jc w:val="both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4. Порядок возмещения расходов, связанных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со служебными командировками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4.1. Фактический срок пребывания работника в командировке определяется по проездным документам, представляемым им по возвращении из </w:t>
      </w:r>
      <w:r w:rsidRPr="00BC51B8">
        <w:lastRenderedPageBreak/>
        <w:t>командировки.</w:t>
      </w:r>
    </w:p>
    <w:p w:rsidR="00BC51B8" w:rsidRPr="00BC51B8" w:rsidRDefault="00BC51B8" w:rsidP="00BC51B8">
      <w:pPr>
        <w:widowControl w:val="0"/>
        <w:ind w:firstLine="709"/>
        <w:jc w:val="both"/>
      </w:pPr>
      <w:bookmarkStart w:id="2" w:name="sub_100704"/>
      <w:r w:rsidRPr="00BC51B8">
        <w:t>В случае проезда лица, командированного к месту командирования и (или) обратно к месту работы на служебном транспорте, на транспорте, находящемся в собственности работника или в собственности третьих лиц (по доверенности), фактический срок пребывания в месте командирования указывается в служебной записке, которая представляется им по возвращении из командировки лицу, ответственному за кадровое обеспечение, с приложением документов, подтверждающих использование указанного транспорта для проезда к месту командирования и обратно (путевой лист, маршрутный лист, счета, квитанции, кассовые чеки, билеты и иные документы, подтверждающие маршрут следования транспорта) (далее – проездные документы).</w:t>
      </w:r>
    </w:p>
    <w:p w:rsidR="00BC51B8" w:rsidRPr="00BC51B8" w:rsidRDefault="00BC51B8" w:rsidP="00BC51B8">
      <w:pPr>
        <w:widowControl w:val="0"/>
        <w:ind w:firstLine="709"/>
        <w:jc w:val="both"/>
      </w:pPr>
      <w:bookmarkStart w:id="3" w:name="sub_1007042"/>
      <w:bookmarkEnd w:id="2"/>
      <w:r w:rsidRPr="00BC51B8">
        <w:t xml:space="preserve">В случае отсутствия проездных документов фактический срок пребывания работника в командировке, он подтверждает документами по найму жилого помещения в месте командирования. При проживании в гостинице указанный срок пребывания подтверждается договором, кассовым чеком или документом, оформленным на бланке строгой отчетности, подтверждающим предоставление гостиничных услуг по месту командирования и содержащим сведения, предусмотренные </w:t>
      </w:r>
      <w:hyperlink r:id="rId7" w:history="1">
        <w:r w:rsidRPr="00BC51B8">
          <w:rPr>
            <w:color w:val="000000" w:themeColor="text1"/>
          </w:rPr>
          <w:t>Правилами</w:t>
        </w:r>
      </w:hyperlink>
      <w:r w:rsidRPr="00BC51B8">
        <w:rPr>
          <w:color w:val="000000" w:themeColor="text1"/>
        </w:rPr>
        <w:t xml:space="preserve"> </w:t>
      </w:r>
      <w:r w:rsidRPr="00BC51B8">
        <w:t xml:space="preserve">предоставления гостиничных услуг в Российской Федерации, утвержденными </w:t>
      </w:r>
      <w:hyperlink r:id="rId8" w:anchor="/document/74929324/entry/0" w:history="1">
        <w:r w:rsidRPr="00BC51B8">
          <w:rPr>
            <w:color w:val="000000" w:themeColor="text1"/>
          </w:rPr>
          <w:t>постановлением</w:t>
        </w:r>
      </w:hyperlink>
      <w:r w:rsidRPr="00BC51B8">
        <w:rPr>
          <w:color w:val="000000" w:themeColor="text1"/>
        </w:rPr>
        <w:t xml:space="preserve"> </w:t>
      </w:r>
      <w:r w:rsidRPr="00BC51B8">
        <w:t xml:space="preserve">Правительства Российской Федерации от 18 ноября </w:t>
      </w:r>
      <w:smartTag w:uri="urn:schemas-microsoft-com:office:smarttags" w:element="metricconverter">
        <w:smartTagPr>
          <w:attr w:name="ProductID" w:val="2020 г"/>
        </w:smartTagPr>
        <w:r w:rsidRPr="00BC51B8">
          <w:t>2020 г</w:t>
        </w:r>
      </w:smartTag>
      <w:r>
        <w:t xml:space="preserve">. </w:t>
      </w:r>
      <w:r w:rsidRPr="00BC51B8">
        <w:t>№ 1853 «Об утверждении Правил предоставления гостиничных услуг в Российской Федерации».</w:t>
      </w:r>
    </w:p>
    <w:p w:rsidR="00BC51B8" w:rsidRPr="00BC51B8" w:rsidRDefault="00BC51B8" w:rsidP="00BC51B8">
      <w:pPr>
        <w:widowControl w:val="0"/>
        <w:ind w:firstLine="709"/>
        <w:jc w:val="both"/>
      </w:pPr>
      <w:bookmarkStart w:id="4" w:name="sub_74"/>
      <w:bookmarkEnd w:id="3"/>
      <w:r w:rsidRPr="00BC51B8">
        <w:t>При отсутствии проездных документов, документов по найму жилого помещения либо иных документов, подтверждающих заключение договора на оказание гостиничных услуг по месту командирования, в целях подтверждения фактического срока пребывания в месте командирования работником представляются служебная записка и (или) иной документ о фактическом сроке пребывания в командировке, содержащие подтверждение принимающей стороны (организации либо должностного лица) о сроке прибытия (убытия) к месту командирования (из места командирования) командированного лица.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Работнику, работающему по совместительству, при командировании сохраняется средний заработок у того работодателя, который направил его в командировку. В случае направления такого работника в командировку одновременно по основной работе и работе, выполняемой на условиях совместительства, средний заработок сохраняется у обоих работодателей, а возмещаемые расходы по командировке распределяются между командирующими работодателями по соглашению между ними.</w:t>
      </w:r>
    </w:p>
    <w:bookmarkEnd w:id="4"/>
    <w:p w:rsidR="00BC51B8" w:rsidRPr="00BC51B8" w:rsidRDefault="00BC51B8" w:rsidP="00BC51B8">
      <w:pPr>
        <w:widowControl w:val="0"/>
        <w:ind w:firstLine="709"/>
        <w:jc w:val="both"/>
      </w:pPr>
      <w:r w:rsidRPr="00BC51B8">
        <w:t>4.2. Средний заработок за период нахождения работника в командировке, а также за дни нахождения в пути, в том числе за время вынужденной остановки в пути, сохраняется за все дни работы по графику, установленному в командирующим учреждением.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Оплата труда работника, в случае привлечения его к работе в выходные или нерабочие праздничные дни производится в соответствии с трудовым законодательством Российской Федерации с учетом пункта 3.2 настоящего Положения. Факт работы в выходные или нерабочие праздничные дни производится на основании служебной записки (плана, программы мероприятия </w:t>
      </w:r>
      <w:r w:rsidRPr="00BC51B8">
        <w:lastRenderedPageBreak/>
        <w:t>и др.) которая представляется командированным лицом по возвращении из командировки лицу, ответственному за кадровое обеспечение, с приложением документов, подтверждающих работу. В случае не предоставления документов, подтверждающих факт работы, оплата в выходные или нерабочие праздничные дни производится в одинарном размере.</w:t>
      </w:r>
    </w:p>
    <w:p w:rsidR="00BC51B8" w:rsidRPr="00BC51B8" w:rsidRDefault="00BC51B8" w:rsidP="00BC51B8">
      <w:pPr>
        <w:widowControl w:val="0"/>
        <w:ind w:firstLine="708"/>
        <w:jc w:val="both"/>
      </w:pPr>
      <w:r w:rsidRPr="00BC51B8">
        <w:t>При командировании работника на территории Донецкой Народной Республики, Луганской Народной Республики, Запорожской и Херсонской областей денежное вознаграждение (денежное содержание) выплачивается в двойном размере.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4.3. Работнику при направлении его в командировку выдается денежный аванс на оплату расходов по проезду, расходов по найму жилого помещения и дополнительных расходов, связанных с проживанием вне места постоянного жительства (суточные) (далее – суточные).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При командировании работника на территории Донецкой Народной Республики, Луганской Народной Республики, Запорожской и Херсонской областей могут выплачиваться безотчетные суммы в целях возмещения дополнительных расходов, связанных с такими командировками.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4.4. Работникам возмещаются расходы по проезду, расходы по найму жилого помещения, суточные, а также иные расходы, произведенные работником с разрешения или ведома руководителя учреждения.</w:t>
      </w:r>
    </w:p>
    <w:p w:rsidR="00BC51B8" w:rsidRPr="00BC51B8" w:rsidRDefault="00BC51B8" w:rsidP="00BC51B8">
      <w:pPr>
        <w:widowControl w:val="0"/>
        <w:ind w:firstLine="709"/>
        <w:jc w:val="both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5. Порядок возмещения расходов, связанных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со служебными командировками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в пределах Российской Федерации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5.1. Работникам, направленным в служебную командировку в пределах Российской Федерации, возмещаются: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а) расходы по проезду к месту командировки и обратно к месту постоянной работы и по проезду из одного населенного пункта в другой, если работники командированы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документов (билетов), подтверждающих эти расходы, а также оплату услуг по оформлению проездных документов и предоставлению в поездах постельных принадлежностей по фактическим затратам, подтвержденным проездными документами. 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При отсутствии проездных документов оплата не производится;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б) расходы по бронированию и найму жилого помещения – по фактическим затратам, подтвержденным соответствующими документами, но не более стоимости однокомнатного (двуместного) номера.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 случае вынужденной остановки в пути работнику возмещаются расходы по найму жилого помещения, подтвержденные соответствующими документами, в соответствии с настоящим Положением.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При отсутствии подтверждающих документов по бронированию и найму </w:t>
      </w:r>
      <w:r w:rsidRPr="00BC51B8">
        <w:lastRenderedPageBreak/>
        <w:t>жилого помещения оплата не производится;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в) дополнительные расходы, связанные с проживанием вне места жительства (суточные), возмещаются работнику за каждый день нахождения в командировке, включая выходные и нерабочие праздничные дни, а также за дни нахождения в пути, в том числе за время вынужденной остановки в пути при командировании, в размере: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 города Москва и Санкт-Петербург – 2000 рублей;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на территории Донецкой Народной Республики, Луганской Народной Республики, Запорожской и Херсонской областей – 8480 рублей;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на территории Краснодарского края и другие регионы Российской Федерации – 700 рублей.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При командировках в местность,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жительства, суточные не выплачиваются.</w:t>
      </w:r>
    </w:p>
    <w:p w:rsidR="00BC51B8" w:rsidRPr="00BC51B8" w:rsidRDefault="00BC51B8" w:rsidP="00BC51B8">
      <w:pPr>
        <w:widowControl w:val="0"/>
        <w:ind w:firstLine="709"/>
        <w:jc w:val="both"/>
      </w:pPr>
      <w:bookmarkStart w:id="5" w:name="sub_13"/>
      <w:r w:rsidRPr="00BC51B8">
        <w:t>5.2. 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командирующего учреждения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5.3. Если работник по окончании рабочего дня по согласованию с руководителем командирующего учреждения остается в месте командирования, то расходы по найму жилого помещения при предоставлении соответствующих документов возмещаются работнику в порядке и размерах, которые предусмотрены настоящим Положением.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5.4. Расходы по проезду к месту командировки на территории Российской Федерации и обратно к месту постоянной работы и по проезду из одного населенного пункта в другой, если работник командирован в несколько организаций, расположенных в разных населенных пунктах, включают расходы по проезду транспортом общего пользования соответственно к станции, пристани, аэропорту и от станции, пристани, аэропорта, если они находятся за чертой населенного пункта, при наличии проездных документов, подтверждающих эти расходы, а также оплату услуг по оформлению проездных документов и предоставлению в поездах постельных принадлежностей.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5.5. Расходы по бронированию и найму жилого помещения на территории Российской Федерации возмещаются работнику (кроме тех случаев, когда ему предоставляется бесплатное жилое помещение) в порядке и размерах, предусмотренных настоящим Положением.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5.6. Работнику, в случае его временной нетрудоспособности, удостоверенной в установленном порядке, возмещаются расходы по найму жилого помещения (кроме случаев, когда командированный находится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</w:t>
      </w:r>
      <w:r w:rsidRPr="00BC51B8">
        <w:lastRenderedPageBreak/>
        <w:t>жительства.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За период временной нетрудоспособности работнику, выплачивается пособие по временной нетрудоспособности в соответствии с законодательством Российской Федерации.</w:t>
      </w:r>
    </w:p>
    <w:bookmarkEnd w:id="5"/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6. Порядок возмещения расходов, связанных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 xml:space="preserve">со служебными командировками за пределы </w:t>
      </w: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Российской Федерации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6.1. Оплата и (или) возмещение расходов работнику в иностранной валюте, связанных с командировкой за пределы территории Российской Федерации, включая выплату аванса в иностранной валюте, а также погашение неизрасходованного аванса в иностранной валюте, выданного работнику, в связи с командировкой, осуществляются в соответствии с Федеральным законом «О валютном регулировании и валютном контроле».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6.2. Выплата работнику суточных в иностранной валюте при направлении работника в командировку за пределы территории Российской Федерации осуществляется в порядке и размерах, которые предусмотрены настоящим Положением.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6.3. За время нахождения в пути работника, направляемого в командировку за пределы территории Российской Федерации, суточные выплачиваются: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а) при проезде по территории Российской Федерации – в порядке и размерах, которые предусмотрены </w:t>
      </w:r>
      <w:hyperlink r:id="rId9" w:anchor="/document/411890968/entry/1092" w:history="1">
        <w:r w:rsidRPr="00FD429F">
          <w:t>разделом</w:t>
        </w:r>
      </w:hyperlink>
      <w:r w:rsidRPr="00BC51B8">
        <w:t xml:space="preserve"> 4 настоящего Положения для командировок в пределах территории Российской Федерации;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б) при проезде по территории иностранного государства – в порядке и размерах, которые предусмотрены </w:t>
      </w:r>
      <w:hyperlink r:id="rId10" w:anchor="/document/411890968/entry/1092" w:history="1">
        <w:r w:rsidRPr="00FD429F">
          <w:t>разделом</w:t>
        </w:r>
      </w:hyperlink>
      <w:r w:rsidRPr="00BC51B8">
        <w:t xml:space="preserve"> 4 настоящего Положения для командировок на территории иностранных госуд</w:t>
      </w:r>
      <w:bookmarkStart w:id="6" w:name="_GoBack"/>
      <w:bookmarkEnd w:id="6"/>
      <w:r w:rsidRPr="00BC51B8">
        <w:t>арств.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6.4. Работникам, направленным в служебные командировки за пределы территории Российской Федерации, возмещаются: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а) расходы по проезду – в том же порядке, что и при направлении в служебную командировку в пределах территории Российской Федерации;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б) расходы по найму жилого помещения – по фактическим затратам, подтвержденным соответствующими документами;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в) дополнительные расходы, связанные с проживанием вне места жительства (суточные), за каждый день нахождения в командировке в порядке и размерах, установленным постановлением Правительства Российской Федерации от 26 декабря </w:t>
      </w:r>
      <w:smartTag w:uri="urn:schemas-microsoft-com:office:smarttags" w:element="metricconverter">
        <w:smartTagPr>
          <w:attr w:name="ProductID" w:val="2005 г"/>
        </w:smartTagPr>
        <w:r w:rsidRPr="00BC51B8">
          <w:t>2005 г</w:t>
        </w:r>
      </w:smartTag>
      <w:r w:rsidRPr="00BC51B8">
        <w:t>. № 812 «</w:t>
      </w:r>
      <w:r w:rsidRPr="00BC51B8">
        <w:rPr>
          <w:shd w:val="clear" w:color="auto" w:fill="FFFFFF"/>
        </w:rPr>
        <w:t xml:space="preserve">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</w:t>
      </w:r>
      <w:r w:rsidRPr="00BC51B8">
        <w:rPr>
          <w:shd w:val="clear" w:color="auto" w:fill="FFFFFF"/>
        </w:rPr>
        <w:lastRenderedPageBreak/>
        <w:t>порядке возмещения указанным военнослужащим дополнительных расходов при служебных командировках на территории иностранных государств»</w:t>
      </w:r>
      <w:r w:rsidRPr="00BC51B8">
        <w:t xml:space="preserve">. 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При следовании работника с территории Российской Федерации дата пересечения государственной границы Российской Федерации включается в дни, за которые суточные выплачиваются в иностранной валюте, а при следовании на территорию Российской Федерации дата пересечения государственной границы Российской Федерации включается в дни, за которые суточные выплачиваются в рублях в размерах, установленных для служебных командировок на территории Российской Федерации.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 по отметкам пограничных органов в паспорте.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6.5. При направлении работника в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или рублях, установленных для государства, в которое он направляется.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6.6. При направлении работника, в командировку на территории государств – участников Содружества Независимых Государств, с которыми заключены межправительственные соглашения, на основании которых в документах для въезда и выезда пограничными органами не делаются отметки о пересечении государственной границы, дата пересечения государственной границы Российской Федерации определяется по проездным документам (билетам).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В случае вынужденной задержки в пути суточные за время задержки выплачиваются по решению руководителя командирующего учреждения при представлении документов, подтверждающих факт вынужденной задержки.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6.7. Работнику, выехавшему в командировку на территорию иностранного государства и возвратившемуся на территорию Российской Федерации в тот же день, суточные в иностранной валюте выплачиваются в размере 50 процентов нормы расходов на выплату суточных, установленных законодательством Российской Федерации.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6.8. Работнику при направлении его в командировку на территорию иностранного государства дополнительно возмещаются: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расходы на оформление заграничного паспорта, визы и других выездных документов;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обязательные консульские и аэродромные сборы;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сборы за право въезда или транзита автомобильного транспорта;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расходы на оформление обязательной медицинской страховки;</w:t>
      </w: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>иные обязательные платежи и сборы.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center"/>
      </w:pPr>
      <w:r w:rsidRPr="00BC51B8">
        <w:t>7. Отчет о командировке</w:t>
      </w:r>
    </w:p>
    <w:p w:rsidR="00BC51B8" w:rsidRPr="00BC51B8" w:rsidRDefault="00BC51B8" w:rsidP="00BC51B8">
      <w:pPr>
        <w:widowControl w:val="0"/>
        <w:ind w:firstLine="709"/>
        <w:jc w:val="center"/>
      </w:pPr>
    </w:p>
    <w:p w:rsidR="00BC51B8" w:rsidRPr="00BC51B8" w:rsidRDefault="00BC51B8" w:rsidP="00BC51B8">
      <w:pPr>
        <w:widowControl w:val="0"/>
        <w:ind w:firstLine="709"/>
        <w:jc w:val="both"/>
      </w:pPr>
      <w:r w:rsidRPr="00BC51B8">
        <w:t xml:space="preserve">7.1. Работник по возвращении из командировки обязан представить в течение трех рабочих дней на утверждение в учреждение, осуществляющее функции по ведению бухгалтерского учета авансовый отчет об израсходованных </w:t>
      </w:r>
      <w:r w:rsidRPr="00BC51B8">
        <w:lastRenderedPageBreak/>
        <w:t>в связи с командировкой суммах и произвести окончательный расчет по выданному ему перед отъездом в командировку денежному авансу на командировочные расходы. К авансовому отчету прилагаются документы о найме жилого помещения, фактических расходах по проезду (включая оплату услуг по оформлению проездных документов и предоставлению в поездах постельных принадлежностей) и об иных расходах, связанных с командировкой.</w:t>
      </w:r>
    </w:p>
    <w:p w:rsidR="00BC51B8" w:rsidRPr="00BC51B8" w:rsidRDefault="00BC51B8" w:rsidP="00BC51B8">
      <w:pPr>
        <w:widowControl w:val="0"/>
        <w:jc w:val="both"/>
      </w:pPr>
      <w:r w:rsidRPr="00BC51B8">
        <w:tab/>
        <w:t>После утверждения авансового отчета, в случае налогообложения суточных и безотчетных сумм, с учетом требований статьи 217 Налогового кодекса Российской Федерации, подлежит к уплате налог на доход, исчисляемый и уплачиваемый в соответствии с требованиями налогового и бюджетного законодательства.</w:t>
      </w:r>
    </w:p>
    <w:p w:rsidR="00BC51B8" w:rsidRPr="00BC51B8" w:rsidRDefault="00BC51B8" w:rsidP="00BC51B8">
      <w:pPr>
        <w:widowControl w:val="0"/>
        <w:jc w:val="both"/>
      </w:pPr>
    </w:p>
    <w:bookmarkEnd w:id="0"/>
    <w:p w:rsidR="00BC51B8" w:rsidRPr="00BC51B8" w:rsidRDefault="00BC51B8" w:rsidP="00BC51B8">
      <w:pPr>
        <w:widowControl w:val="0"/>
        <w:autoSpaceDE w:val="0"/>
        <w:autoSpaceDN w:val="0"/>
        <w:adjustRightInd w:val="0"/>
        <w:ind w:right="-82" w:hanging="5"/>
        <w:jc w:val="both"/>
        <w:rPr>
          <w:sz w:val="26"/>
          <w:szCs w:val="26"/>
        </w:rPr>
      </w:pPr>
    </w:p>
    <w:p w:rsidR="00BC51B8" w:rsidRPr="00BC51B8" w:rsidRDefault="00BC51B8" w:rsidP="00BC51B8">
      <w:pPr>
        <w:widowControl w:val="0"/>
        <w:ind w:right="-82"/>
        <w:jc w:val="both"/>
      </w:pPr>
      <w:r w:rsidRPr="00BC51B8">
        <w:t xml:space="preserve">Заместитель главы </w:t>
      </w:r>
    </w:p>
    <w:p w:rsidR="00BC51B8" w:rsidRPr="00BC51B8" w:rsidRDefault="00BC51B8" w:rsidP="00BC51B8">
      <w:pPr>
        <w:widowControl w:val="0"/>
        <w:ind w:right="-82"/>
        <w:jc w:val="both"/>
      </w:pPr>
      <w:r w:rsidRPr="00BC51B8">
        <w:t xml:space="preserve">Гулькевичского городского поселения </w:t>
      </w:r>
    </w:p>
    <w:p w:rsidR="00BC51B8" w:rsidRPr="00BC51B8" w:rsidRDefault="00BC51B8" w:rsidP="00BC51B8">
      <w:pPr>
        <w:widowControl w:val="0"/>
        <w:ind w:right="-82"/>
        <w:jc w:val="both"/>
      </w:pPr>
      <w:r w:rsidRPr="00BC51B8">
        <w:t xml:space="preserve">Гулькевичского района, начальник </w:t>
      </w:r>
    </w:p>
    <w:p w:rsidR="00BC51B8" w:rsidRPr="00BC51B8" w:rsidRDefault="00BC51B8" w:rsidP="00BC51B8">
      <w:pPr>
        <w:widowControl w:val="0"/>
        <w:ind w:right="-82"/>
        <w:jc w:val="both"/>
      </w:pPr>
      <w:r w:rsidRPr="00BC51B8">
        <w:t xml:space="preserve">организационно-кадрового управления                                               Н.В. </w:t>
      </w:r>
      <w:proofErr w:type="spellStart"/>
      <w:r w:rsidRPr="00BC51B8">
        <w:t>Захарюта</w:t>
      </w:r>
      <w:proofErr w:type="spellEnd"/>
    </w:p>
    <w:p w:rsidR="00BC51B8" w:rsidRPr="00BC51B8" w:rsidRDefault="00BC51B8" w:rsidP="00BC51B8">
      <w:pPr>
        <w:widowControl w:val="0"/>
        <w:ind w:right="-82"/>
        <w:jc w:val="both"/>
      </w:pPr>
    </w:p>
    <w:p w:rsidR="00BC51B8" w:rsidRDefault="00BC51B8"/>
    <w:p w:rsidR="00BC51B8" w:rsidRPr="00123136" w:rsidRDefault="00BC51B8"/>
    <w:sectPr w:rsidR="00BC51B8" w:rsidRPr="00123136" w:rsidSect="00BE79B6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60"/>
    <w:rsid w:val="000A5260"/>
    <w:rsid w:val="00123136"/>
    <w:rsid w:val="00571390"/>
    <w:rsid w:val="00BC51B8"/>
    <w:rsid w:val="00BE79B6"/>
    <w:rsid w:val="00CE0E5C"/>
    <w:rsid w:val="00D8311D"/>
    <w:rsid w:val="00F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57F79-D134-4B1B-A24F-34F8E38F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11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0100913.100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?id=12062866&amp;sub=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municipal.garant.ru/document?id=12025268&amp;sub=0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7486</Words>
  <Characters>42673</Characters>
  <Application>Microsoft Office Word</Application>
  <DocSecurity>0</DocSecurity>
  <Lines>355</Lines>
  <Paragraphs>100</Paragraphs>
  <ScaleCrop>false</ScaleCrop>
  <Company/>
  <LinksUpToDate>false</LinksUpToDate>
  <CharactersWithSpaces>50059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2025-10-17T06:33:00Z</dcterms:created>
  <dcterms:modified xsi:type="dcterms:W3CDTF">2025-11-05T11:44:00Z</dcterms:modified>
</cp:coreProperties>
</file>