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2B3" w:rsidRPr="00842E84" w:rsidRDefault="0010796B" w:rsidP="00D657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AE0">
        <w:rPr>
          <w:rFonts w:ascii="Times New Roman" w:hAnsi="Times New Roman" w:cs="Times New Roman"/>
          <w:b/>
          <w:sz w:val="28"/>
          <w:szCs w:val="28"/>
        </w:rPr>
        <w:t>И</w:t>
      </w:r>
      <w:r w:rsidR="00604C06">
        <w:rPr>
          <w:rFonts w:ascii="Times New Roman" w:hAnsi="Times New Roman" w:cs="Times New Roman"/>
          <w:b/>
          <w:sz w:val="28"/>
          <w:szCs w:val="28"/>
        </w:rPr>
        <w:t>звещение о результатах</w:t>
      </w:r>
      <w:r w:rsidR="00487216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r w:rsidR="00604C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E84" w:rsidRPr="00842E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открытого конкурса в электронной форме на право заключения договора аренды муниципального имущества Гулькевичского городского поселения Гулькевичского района</w:t>
      </w:r>
    </w:p>
    <w:p w:rsidR="0010796B" w:rsidRPr="006D6AE0" w:rsidRDefault="0010796B" w:rsidP="00D657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E84" w:rsidRDefault="0010796B" w:rsidP="00842E84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842E84">
        <w:rPr>
          <w:sz w:val="28"/>
          <w:szCs w:val="28"/>
        </w:rPr>
        <w:t xml:space="preserve">Администрация </w:t>
      </w:r>
      <w:r w:rsidR="00842E84" w:rsidRPr="00842E84">
        <w:rPr>
          <w:sz w:val="28"/>
          <w:szCs w:val="28"/>
        </w:rPr>
        <w:t>Гулькевичского</w:t>
      </w:r>
      <w:r w:rsidR="0063273E" w:rsidRPr="00842E84">
        <w:rPr>
          <w:sz w:val="28"/>
          <w:szCs w:val="28"/>
        </w:rPr>
        <w:t xml:space="preserve"> городского поселения Гулькевичского района</w:t>
      </w:r>
      <w:r w:rsidRPr="00842E84">
        <w:rPr>
          <w:sz w:val="28"/>
          <w:szCs w:val="28"/>
        </w:rPr>
        <w:t xml:space="preserve"> сообщает о том, что в соответствии с</w:t>
      </w:r>
      <w:r w:rsidR="00842E84" w:rsidRPr="00842E84">
        <w:rPr>
          <w:sz w:val="28"/>
          <w:szCs w:val="28"/>
        </w:rPr>
        <w:t xml:space="preserve"> </w:t>
      </w:r>
      <w:r w:rsidR="0063273E" w:rsidRPr="00842E84">
        <w:rPr>
          <w:sz w:val="28"/>
          <w:szCs w:val="28"/>
        </w:rPr>
        <w:t xml:space="preserve">постановлением администрации </w:t>
      </w:r>
      <w:r w:rsidR="00842E84" w:rsidRPr="00842E84">
        <w:rPr>
          <w:sz w:val="28"/>
          <w:szCs w:val="28"/>
        </w:rPr>
        <w:t>Гулькевичского</w:t>
      </w:r>
      <w:r w:rsidR="0063273E" w:rsidRPr="00842E84">
        <w:rPr>
          <w:sz w:val="28"/>
          <w:szCs w:val="28"/>
        </w:rPr>
        <w:t xml:space="preserve"> городского посе</w:t>
      </w:r>
      <w:r w:rsidR="00842E84" w:rsidRPr="00842E84">
        <w:rPr>
          <w:sz w:val="28"/>
          <w:szCs w:val="28"/>
        </w:rPr>
        <w:t>л</w:t>
      </w:r>
      <w:r w:rsidR="00487216">
        <w:rPr>
          <w:sz w:val="28"/>
          <w:szCs w:val="28"/>
        </w:rPr>
        <w:t>ения Гулькевичского района от 9</w:t>
      </w:r>
      <w:r w:rsidR="0063273E" w:rsidRPr="00842E84">
        <w:rPr>
          <w:sz w:val="28"/>
          <w:szCs w:val="28"/>
        </w:rPr>
        <w:t xml:space="preserve"> </w:t>
      </w:r>
      <w:r w:rsidR="00487216">
        <w:rPr>
          <w:sz w:val="28"/>
          <w:szCs w:val="28"/>
        </w:rPr>
        <w:t>сентября</w:t>
      </w:r>
      <w:r w:rsidR="0063273E" w:rsidRPr="00842E84">
        <w:rPr>
          <w:sz w:val="28"/>
          <w:szCs w:val="28"/>
        </w:rPr>
        <w:t xml:space="preserve"> 202</w:t>
      </w:r>
      <w:r w:rsidR="00842E84" w:rsidRPr="00842E84">
        <w:rPr>
          <w:sz w:val="28"/>
          <w:szCs w:val="28"/>
        </w:rPr>
        <w:t xml:space="preserve">5 г. № </w:t>
      </w:r>
      <w:r w:rsidR="00487216">
        <w:rPr>
          <w:sz w:val="28"/>
          <w:szCs w:val="28"/>
        </w:rPr>
        <w:t>554</w:t>
      </w:r>
      <w:r w:rsidR="0063273E" w:rsidRPr="00842E84">
        <w:rPr>
          <w:sz w:val="28"/>
          <w:szCs w:val="28"/>
        </w:rPr>
        <w:t xml:space="preserve"> «</w:t>
      </w:r>
      <w:r w:rsidR="00842E84" w:rsidRPr="00842E84">
        <w:rPr>
          <w:bCs/>
          <w:color w:val="000000"/>
          <w:sz w:val="28"/>
          <w:szCs w:val="28"/>
        </w:rPr>
        <w:t>О проведении открытого конкурса в электронной форме на право заключения договора аренды муниципального имущества Гулькевичского городского поселения Гулькевичского района</w:t>
      </w:r>
      <w:r w:rsidR="0063273E" w:rsidRPr="00842E84">
        <w:rPr>
          <w:sz w:val="28"/>
          <w:szCs w:val="28"/>
        </w:rPr>
        <w:t>»</w:t>
      </w:r>
      <w:r w:rsidR="00842E84">
        <w:rPr>
          <w:sz w:val="28"/>
          <w:szCs w:val="28"/>
        </w:rPr>
        <w:t xml:space="preserve"> объявлено</w:t>
      </w:r>
      <w:r w:rsidR="00842E84" w:rsidRPr="00887B03">
        <w:rPr>
          <w:sz w:val="28"/>
          <w:szCs w:val="28"/>
        </w:rPr>
        <w:t xml:space="preserve"> </w:t>
      </w:r>
      <w:r w:rsidR="00842E84">
        <w:rPr>
          <w:sz w:val="28"/>
          <w:szCs w:val="28"/>
        </w:rPr>
        <w:t>п</w:t>
      </w:r>
      <w:r w:rsidR="00842E84" w:rsidRPr="000D48EB">
        <w:rPr>
          <w:sz w:val="28"/>
          <w:szCs w:val="28"/>
        </w:rPr>
        <w:t>рове</w:t>
      </w:r>
      <w:r w:rsidR="00842E84">
        <w:rPr>
          <w:sz w:val="28"/>
          <w:szCs w:val="28"/>
        </w:rPr>
        <w:t>дение</w:t>
      </w:r>
      <w:r w:rsidR="00842E84" w:rsidRPr="000D48EB">
        <w:rPr>
          <w:sz w:val="28"/>
          <w:szCs w:val="28"/>
        </w:rPr>
        <w:t xml:space="preserve"> </w:t>
      </w:r>
      <w:r w:rsidR="00842E84">
        <w:rPr>
          <w:sz w:val="28"/>
          <w:szCs w:val="28"/>
        </w:rPr>
        <w:t xml:space="preserve">в электронной форме открытого по составу участников и форме подачи предложений конкурса </w:t>
      </w:r>
      <w:r w:rsidR="00842E84" w:rsidRPr="00530359">
        <w:rPr>
          <w:sz w:val="28"/>
          <w:szCs w:val="28"/>
        </w:rPr>
        <w:t>на право заключения договор</w:t>
      </w:r>
      <w:r w:rsidR="00842E84">
        <w:rPr>
          <w:sz w:val="28"/>
          <w:szCs w:val="28"/>
        </w:rPr>
        <w:t>ов</w:t>
      </w:r>
      <w:r w:rsidR="00842E84" w:rsidRPr="00530359">
        <w:rPr>
          <w:sz w:val="28"/>
          <w:szCs w:val="28"/>
        </w:rPr>
        <w:t xml:space="preserve"> аренды </w:t>
      </w:r>
      <w:r w:rsidR="00842E84">
        <w:rPr>
          <w:sz w:val="28"/>
          <w:szCs w:val="28"/>
        </w:rPr>
        <w:t xml:space="preserve">следующего </w:t>
      </w:r>
      <w:r w:rsidR="00842E84" w:rsidRPr="003F74FB">
        <w:rPr>
          <w:sz w:val="28"/>
          <w:szCs w:val="28"/>
        </w:rPr>
        <w:t xml:space="preserve">муниципального </w:t>
      </w:r>
      <w:r w:rsidR="00842E84">
        <w:rPr>
          <w:sz w:val="28"/>
          <w:szCs w:val="28"/>
        </w:rPr>
        <w:t xml:space="preserve">недвижимого </w:t>
      </w:r>
      <w:r w:rsidR="00842E84" w:rsidRPr="00B174CB">
        <w:rPr>
          <w:sz w:val="28"/>
          <w:szCs w:val="28"/>
        </w:rPr>
        <w:t xml:space="preserve">имущества </w:t>
      </w:r>
      <w:r w:rsidR="00842E84">
        <w:rPr>
          <w:sz w:val="28"/>
          <w:szCs w:val="28"/>
        </w:rPr>
        <w:t>Гулькевичского городского поселения Гулькевичского района:</w:t>
      </w:r>
    </w:p>
    <w:p w:rsidR="00842E84" w:rsidRDefault="00842E84" w:rsidP="00842E8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842E84">
        <w:rPr>
          <w:rFonts w:ascii="Times New Roman" w:hAnsi="Times New Roman" w:cs="Times New Roman"/>
          <w:sz w:val="28"/>
          <w:szCs w:val="28"/>
        </w:rPr>
        <w:t>модульная котельная, с оборудованием, кадастровый номер: 23:06:1902152:383, расположенная по адресу: Краснодарский край, Гулькевичский район, город Гулькевичи, примерно в 28 м. по направлению на север от ориентира - здание магазина. Почтовый адрес ориентира: Краснодарский край, Гулькевичский район, г. Гулькевичи, ул. Чехова, 22, на кадастровом плане территории Гулькевичского городского поселения Гулькевичского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216" w:rsidRPr="00487216" w:rsidRDefault="00487216" w:rsidP="004872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216">
        <w:rPr>
          <w:rFonts w:ascii="Times New Roman" w:hAnsi="Times New Roman" w:cs="Times New Roman"/>
          <w:sz w:val="28"/>
          <w:szCs w:val="28"/>
        </w:rPr>
        <w:t>Заявки на участие в конкурсе принимались с 10 сентября 2025 г. 08 час. 00 мин. по 10 октября 2025 г. до 17 час. 00 минут по московскому времени на электронной торговой площадке АО «</w:t>
      </w:r>
      <w:proofErr w:type="spellStart"/>
      <w:r w:rsidRPr="00487216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Pr="00487216">
        <w:rPr>
          <w:rFonts w:ascii="Times New Roman" w:hAnsi="Times New Roman" w:cs="Times New Roman"/>
          <w:sz w:val="28"/>
          <w:szCs w:val="28"/>
        </w:rPr>
        <w:t xml:space="preserve">», владеющего сайтом в информационно-телекоммуникационной сети «Интернет» </w:t>
      </w:r>
      <w:hyperlink r:id="rId4" w:history="1">
        <w:r w:rsidRPr="00487216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r w:rsidRPr="0048721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487216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87216">
          <w:rPr>
            <w:rStyle w:val="a5"/>
            <w:rFonts w:ascii="Times New Roman" w:hAnsi="Times New Roman" w:cs="Times New Roman"/>
            <w:sz w:val="28"/>
            <w:szCs w:val="28"/>
          </w:rPr>
          <w:t>utp.sberbank-ast.ru</w:t>
        </w:r>
        <w:proofErr w:type="spellEnd"/>
      </w:hyperlink>
      <w:r w:rsidRPr="00487216">
        <w:rPr>
          <w:rFonts w:ascii="Times New Roman" w:hAnsi="Times New Roman" w:cs="Times New Roman"/>
          <w:sz w:val="28"/>
          <w:szCs w:val="28"/>
        </w:rPr>
        <w:t>.</w:t>
      </w:r>
    </w:p>
    <w:p w:rsidR="00487216" w:rsidRPr="00487216" w:rsidRDefault="00487216" w:rsidP="0048721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7216">
        <w:rPr>
          <w:rFonts w:ascii="Times New Roman" w:hAnsi="Times New Roman" w:cs="Times New Roman"/>
          <w:sz w:val="28"/>
          <w:szCs w:val="28"/>
        </w:rPr>
        <w:t>На участие в конкурсе по лоту № 1 за указанный период поступила одна заявка.</w:t>
      </w:r>
    </w:p>
    <w:p w:rsidR="00487216" w:rsidRPr="00487216" w:rsidRDefault="00487216" w:rsidP="0048721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7216">
        <w:rPr>
          <w:rFonts w:ascii="Times New Roman" w:hAnsi="Times New Roman" w:cs="Times New Roman"/>
          <w:sz w:val="28"/>
          <w:szCs w:val="28"/>
        </w:rPr>
        <w:t>Единственная заявка на участие в конкурсе подана акционерным обществом «Автономная теплоэнергетическая компания» (далее - АО «АТЭК»), заявка № 5462 подана 6 октября 2025 г. в 15 часов 13 минут на электронной торговой площадке АО «</w:t>
      </w:r>
      <w:proofErr w:type="spellStart"/>
      <w:r w:rsidRPr="00487216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Pr="00487216">
        <w:rPr>
          <w:rFonts w:ascii="Times New Roman" w:hAnsi="Times New Roman" w:cs="Times New Roman"/>
          <w:sz w:val="28"/>
          <w:szCs w:val="28"/>
        </w:rPr>
        <w:t xml:space="preserve">», владеющего сайтом в информационно-телекоммуникационной сети «Интернет» </w:t>
      </w:r>
      <w:hyperlink r:id="rId5" w:history="1">
        <w:r w:rsidRPr="00487216">
          <w:rPr>
            <w:rStyle w:val="a5"/>
            <w:rFonts w:ascii="Times New Roman" w:hAnsi="Times New Roman" w:cs="Times New Roman"/>
            <w:sz w:val="28"/>
            <w:szCs w:val="28"/>
          </w:rPr>
          <w:t>https://utp.sberbank-ast.ru</w:t>
        </w:r>
      </w:hyperlink>
      <w:r w:rsidRPr="00487216">
        <w:rPr>
          <w:rFonts w:ascii="Times New Roman" w:hAnsi="Times New Roman" w:cs="Times New Roman"/>
          <w:sz w:val="28"/>
          <w:szCs w:val="28"/>
        </w:rPr>
        <w:t>.</w:t>
      </w:r>
    </w:p>
    <w:p w:rsidR="00487216" w:rsidRDefault="00487216" w:rsidP="004872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216">
        <w:rPr>
          <w:rFonts w:ascii="Times New Roman" w:hAnsi="Times New Roman" w:cs="Times New Roman"/>
          <w:sz w:val="28"/>
          <w:szCs w:val="28"/>
        </w:rPr>
        <w:t>При рассмотрении заявки на участие в конкурсе на право заключения договора аренды муниципального имущества Гулькевичского городского поселения Гулькевичского района на соответствие требованиям, установленным конкурсной документацией, и соответствие заявителя требованиям, установленным Порядком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утвержденным приказом Федеральной антимонопольной службы от 21 марта 2023 г. № 147/23 (далее – Порядок), установлено следующее.</w:t>
      </w:r>
    </w:p>
    <w:p w:rsidR="00487216" w:rsidRPr="00487216" w:rsidRDefault="00487216" w:rsidP="004872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216">
        <w:rPr>
          <w:rFonts w:ascii="Times New Roman" w:hAnsi="Times New Roman" w:cs="Times New Roman"/>
          <w:sz w:val="28"/>
          <w:szCs w:val="28"/>
        </w:rPr>
        <w:lastRenderedPageBreak/>
        <w:t>Документы и сведения представлены АО «АТЭК» в соответствии с перечнем, указанным в конкурсной документации.</w:t>
      </w:r>
    </w:p>
    <w:p w:rsidR="00487216" w:rsidRPr="00487216" w:rsidRDefault="00487216" w:rsidP="0048721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7216">
        <w:rPr>
          <w:rFonts w:ascii="Times New Roman" w:hAnsi="Times New Roman" w:cs="Times New Roman"/>
          <w:sz w:val="28"/>
          <w:szCs w:val="28"/>
        </w:rPr>
        <w:t>Заявитель и заявка на участие в конкурсе соответствуют требованиям конкурсной документации.</w:t>
      </w:r>
    </w:p>
    <w:p w:rsidR="00487216" w:rsidRPr="00487216" w:rsidRDefault="00487216" w:rsidP="0048721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7216">
        <w:rPr>
          <w:rFonts w:ascii="Times New Roman" w:hAnsi="Times New Roman" w:cs="Times New Roman"/>
          <w:sz w:val="28"/>
          <w:szCs w:val="28"/>
        </w:rPr>
        <w:t>Задаток внесен заявителем на счет оператора электронной торговой площадки АО «</w:t>
      </w:r>
      <w:proofErr w:type="spellStart"/>
      <w:r w:rsidRPr="00487216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Pr="00487216">
        <w:rPr>
          <w:rFonts w:ascii="Times New Roman" w:hAnsi="Times New Roman" w:cs="Times New Roman"/>
          <w:sz w:val="28"/>
          <w:szCs w:val="28"/>
        </w:rPr>
        <w:t>».</w:t>
      </w:r>
    </w:p>
    <w:p w:rsidR="00487216" w:rsidRPr="00487216" w:rsidRDefault="00487216" w:rsidP="004872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216">
        <w:rPr>
          <w:rFonts w:ascii="Times New Roman" w:hAnsi="Times New Roman" w:cs="Times New Roman"/>
          <w:sz w:val="28"/>
          <w:szCs w:val="28"/>
        </w:rPr>
        <w:tab/>
        <w:t>Заявителем подано предложение об условиях исполнения договора, которые являются критериями оценки заявок на участие в конкурсе: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1701"/>
        <w:gridCol w:w="4359"/>
      </w:tblGrid>
      <w:tr w:rsidR="00487216" w:rsidRPr="00487216" w:rsidTr="00A164C4">
        <w:tc>
          <w:tcPr>
            <w:tcW w:w="3794" w:type="dxa"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критерия</w:t>
            </w:r>
          </w:p>
        </w:tc>
        <w:tc>
          <w:tcPr>
            <w:tcW w:w="1701" w:type="dxa"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4359" w:type="dxa"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Предложение участника конкурса (цифры и прописью)</w:t>
            </w:r>
          </w:p>
        </w:tc>
      </w:tr>
      <w:tr w:rsidR="00487216" w:rsidRPr="00487216" w:rsidTr="00A164C4">
        <w:tc>
          <w:tcPr>
            <w:tcW w:w="3794" w:type="dxa"/>
          </w:tcPr>
          <w:p w:rsidR="00487216" w:rsidRPr="00487216" w:rsidRDefault="00487216" w:rsidP="004872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Размер годовой арендной платы</w:t>
            </w:r>
          </w:p>
        </w:tc>
        <w:tc>
          <w:tcPr>
            <w:tcW w:w="1701" w:type="dxa"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4359" w:type="dxa"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124 750 (сто двадцать четыре тысячи семьсот пятьдесят) рублей за год, без учёта налога на добавленную стоимость (НДС)</w:t>
            </w:r>
          </w:p>
        </w:tc>
      </w:tr>
    </w:tbl>
    <w:p w:rsidR="00487216" w:rsidRPr="00487216" w:rsidRDefault="00487216" w:rsidP="0048721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0"/>
        <w:gridCol w:w="4696"/>
        <w:gridCol w:w="850"/>
        <w:gridCol w:w="851"/>
        <w:gridCol w:w="850"/>
        <w:gridCol w:w="851"/>
        <w:gridCol w:w="850"/>
        <w:gridCol w:w="851"/>
      </w:tblGrid>
      <w:tr w:rsidR="00487216" w:rsidRPr="00487216" w:rsidTr="00A164C4">
        <w:trPr>
          <w:trHeight w:val="327"/>
        </w:trPr>
        <w:tc>
          <w:tcPr>
            <w:tcW w:w="5246" w:type="dxa"/>
            <w:gridSpan w:val="2"/>
            <w:shd w:val="clear" w:color="000000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критерия </w:t>
            </w:r>
          </w:p>
        </w:tc>
        <w:tc>
          <w:tcPr>
            <w:tcW w:w="5103" w:type="dxa"/>
            <w:gridSpan w:val="6"/>
            <w:shd w:val="clear" w:color="000000" w:fill="FFFFFF"/>
            <w:noWrap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Предложение участника конкурса</w:t>
            </w:r>
          </w:p>
        </w:tc>
      </w:tr>
      <w:tr w:rsidR="00487216" w:rsidRPr="00487216" w:rsidTr="00A164C4">
        <w:trPr>
          <w:trHeight w:val="327"/>
        </w:trPr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 №</w:t>
            </w:r>
          </w:p>
        </w:tc>
        <w:tc>
          <w:tcPr>
            <w:tcW w:w="4696" w:type="dxa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Долгосрочные параметры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000000" w:fill="FFFFFF"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487216" w:rsidRPr="00487216" w:rsidTr="00A164C4">
        <w:trPr>
          <w:trHeight w:val="312"/>
        </w:trPr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96" w:type="dxa"/>
            <w:shd w:val="clear" w:color="000000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Базовый уровень операционных расходов, млн. руб.</w:t>
            </w:r>
          </w:p>
        </w:tc>
        <w:tc>
          <w:tcPr>
            <w:tcW w:w="850" w:type="dxa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  <w:tc>
          <w:tcPr>
            <w:tcW w:w="851" w:type="dxa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</w:p>
        </w:tc>
        <w:tc>
          <w:tcPr>
            <w:tcW w:w="850" w:type="dxa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</w:p>
        </w:tc>
        <w:tc>
          <w:tcPr>
            <w:tcW w:w="851" w:type="dxa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</w:p>
        </w:tc>
        <w:tc>
          <w:tcPr>
            <w:tcW w:w="850" w:type="dxa"/>
            <w:vAlign w:val="center"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87216" w:rsidRPr="00487216" w:rsidTr="00A164C4">
        <w:trPr>
          <w:trHeight w:val="357"/>
        </w:trPr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96" w:type="dxa"/>
            <w:shd w:val="clear" w:color="000000" w:fill="FFFFFF"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Нормативный уровень прибыли, %</w:t>
            </w:r>
          </w:p>
        </w:tc>
        <w:tc>
          <w:tcPr>
            <w:tcW w:w="850" w:type="dxa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  <w:tc>
          <w:tcPr>
            <w:tcW w:w="851" w:type="dxa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</w:p>
        </w:tc>
        <w:tc>
          <w:tcPr>
            <w:tcW w:w="850" w:type="dxa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</w:p>
        </w:tc>
        <w:tc>
          <w:tcPr>
            <w:tcW w:w="851" w:type="dxa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</w:p>
        </w:tc>
        <w:tc>
          <w:tcPr>
            <w:tcW w:w="850" w:type="dxa"/>
            <w:vAlign w:val="center"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87216" w:rsidRPr="00487216" w:rsidTr="00A164C4">
        <w:trPr>
          <w:trHeight w:val="952"/>
        </w:trPr>
        <w:tc>
          <w:tcPr>
            <w:tcW w:w="550" w:type="dxa"/>
            <w:shd w:val="clear" w:color="000000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96" w:type="dxa"/>
            <w:shd w:val="clear" w:color="000000" w:fill="FFFFFF"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Удельный расход топлива в расчете на тепловую энергию, отпущенную с источников арендатора, ТУТ/Гкал</w:t>
            </w:r>
          </w:p>
        </w:tc>
        <w:tc>
          <w:tcPr>
            <w:tcW w:w="850" w:type="dxa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 170</w:t>
            </w:r>
          </w:p>
        </w:tc>
        <w:tc>
          <w:tcPr>
            <w:tcW w:w="851" w:type="dxa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170 </w:t>
            </w:r>
          </w:p>
        </w:tc>
        <w:tc>
          <w:tcPr>
            <w:tcW w:w="850" w:type="dxa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170 </w:t>
            </w:r>
          </w:p>
        </w:tc>
        <w:tc>
          <w:tcPr>
            <w:tcW w:w="851" w:type="dxa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170 </w:t>
            </w:r>
          </w:p>
        </w:tc>
        <w:tc>
          <w:tcPr>
            <w:tcW w:w="850" w:type="dxa"/>
            <w:vAlign w:val="center"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51" w:type="dxa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170 </w:t>
            </w:r>
          </w:p>
        </w:tc>
      </w:tr>
      <w:tr w:rsidR="00487216" w:rsidRPr="00487216" w:rsidTr="00A164C4">
        <w:trPr>
          <w:trHeight w:val="297"/>
        </w:trPr>
        <w:tc>
          <w:tcPr>
            <w:tcW w:w="550" w:type="dxa"/>
            <w:shd w:val="clear" w:color="auto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6" w:type="dxa"/>
            <w:shd w:val="clear" w:color="auto" w:fill="FFFFFF"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Прочие показатели</w:t>
            </w:r>
          </w:p>
        </w:tc>
        <w:tc>
          <w:tcPr>
            <w:tcW w:w="850" w:type="dxa"/>
            <w:shd w:val="clear" w:color="auto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87216" w:rsidRPr="00487216" w:rsidTr="00A164C4">
        <w:trPr>
          <w:trHeight w:val="1637"/>
        </w:trPr>
        <w:tc>
          <w:tcPr>
            <w:tcW w:w="550" w:type="dxa"/>
            <w:shd w:val="clear" w:color="auto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96" w:type="dxa"/>
            <w:shd w:val="clear" w:color="auto" w:fill="FFFFFF"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Объем финансовой поддержки,  предоставляемой арендодателем арендатору в целях возмещения затрат или недополученных доходов в связи с производством, поставками товаров, оказанием услуг</w:t>
            </w:r>
          </w:p>
        </w:tc>
        <w:tc>
          <w:tcPr>
            <w:tcW w:w="850" w:type="dxa"/>
            <w:shd w:val="clear" w:color="auto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 -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</w:p>
        </w:tc>
        <w:tc>
          <w:tcPr>
            <w:tcW w:w="850" w:type="dxa"/>
            <w:shd w:val="clear" w:color="auto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487216" w:rsidRPr="00487216" w:rsidRDefault="00487216" w:rsidP="00487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72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87216" w:rsidRPr="00487216" w:rsidRDefault="00487216" w:rsidP="0048721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87216" w:rsidRPr="00C43117" w:rsidRDefault="00487216" w:rsidP="004872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117">
        <w:rPr>
          <w:rFonts w:ascii="Times New Roman" w:hAnsi="Times New Roman" w:cs="Times New Roman"/>
          <w:sz w:val="28"/>
          <w:szCs w:val="28"/>
        </w:rPr>
        <w:t xml:space="preserve">Рассмотрев коллегиально единственную заявку на участие в конкурсе на право заключения договора аренды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>Гулькевичского городского поселения</w:t>
      </w:r>
      <w:r w:rsidRPr="00C43117">
        <w:rPr>
          <w:rFonts w:ascii="Times New Roman" w:hAnsi="Times New Roman" w:cs="Times New Roman"/>
          <w:sz w:val="28"/>
          <w:szCs w:val="28"/>
        </w:rPr>
        <w:t xml:space="preserve"> Гулькевичск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43117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лоту</w:t>
      </w:r>
      <w:r w:rsidRPr="00C43117">
        <w:rPr>
          <w:rFonts w:ascii="Times New Roman" w:hAnsi="Times New Roman" w:cs="Times New Roman"/>
          <w:bCs/>
          <w:sz w:val="28"/>
          <w:szCs w:val="28"/>
        </w:rPr>
        <w:t xml:space="preserve"> № 1</w:t>
      </w:r>
      <w:r w:rsidRPr="00C43117">
        <w:rPr>
          <w:rFonts w:ascii="Times New Roman" w:hAnsi="Times New Roman" w:cs="Times New Roman"/>
          <w:sz w:val="28"/>
          <w:szCs w:val="28"/>
        </w:rPr>
        <w:t>, комиссией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117">
        <w:rPr>
          <w:rFonts w:ascii="Times New Roman" w:hAnsi="Times New Roman" w:cs="Times New Roman"/>
          <w:sz w:val="28"/>
          <w:szCs w:val="28"/>
        </w:rPr>
        <w:t>принято решение:</w:t>
      </w:r>
    </w:p>
    <w:p w:rsidR="00487216" w:rsidRPr="00487216" w:rsidRDefault="00487216" w:rsidP="00487216">
      <w:pPr>
        <w:widowControl w:val="0"/>
        <w:spacing w:after="0" w:line="240" w:lineRule="auto"/>
        <w:ind w:right="-108" w:firstLine="632"/>
        <w:jc w:val="both"/>
        <w:rPr>
          <w:rFonts w:ascii="Times New Roman" w:hAnsi="Times New Roman" w:cs="Times New Roman"/>
          <w:sz w:val="28"/>
          <w:szCs w:val="28"/>
        </w:rPr>
      </w:pPr>
      <w:r w:rsidRPr="00487216">
        <w:rPr>
          <w:rFonts w:ascii="Times New Roman" w:hAnsi="Times New Roman" w:cs="Times New Roman"/>
          <w:sz w:val="28"/>
          <w:szCs w:val="28"/>
        </w:rPr>
        <w:tab/>
        <w:t xml:space="preserve">Допустить АО «АТЭК» к участию в конкурсе и признать его единственным участником конкурса на </w:t>
      </w:r>
      <w:r w:rsidRPr="00487216">
        <w:rPr>
          <w:rFonts w:ascii="Times New Roman" w:hAnsi="Times New Roman" w:cs="Times New Roman"/>
          <w:bCs/>
          <w:sz w:val="28"/>
          <w:szCs w:val="28"/>
        </w:rPr>
        <w:t xml:space="preserve">право заключения договора аренды муниципального имущества по лоту № 1 </w:t>
      </w:r>
      <w:r w:rsidRPr="00487216">
        <w:rPr>
          <w:rFonts w:ascii="Times New Roman" w:hAnsi="Times New Roman" w:cs="Times New Roman"/>
          <w:sz w:val="28"/>
          <w:szCs w:val="28"/>
        </w:rPr>
        <w:t>–</w:t>
      </w:r>
      <w:r w:rsidRPr="004872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7216">
        <w:rPr>
          <w:rFonts w:ascii="Times New Roman" w:hAnsi="Times New Roman" w:cs="Times New Roman"/>
          <w:sz w:val="28"/>
          <w:szCs w:val="28"/>
        </w:rPr>
        <w:t xml:space="preserve">модульная котельная, с оборудованием, кадастровый номер: 23:06:1902152:383, расположенная по адресу: Краснодарский край, Гулькевичский район, город Гулькевичи, примерно в 28 м. по направлению на север от ориентира - здание магазина. Почтовый адрес ориентира: Краснодарский край, Гулькевичский район, г. Гулькевичи, ул. Чехова, 22, на кадастровом плане территории Гулькевичского городского </w:t>
      </w:r>
      <w:r w:rsidRPr="00487216">
        <w:rPr>
          <w:rFonts w:ascii="Times New Roman" w:hAnsi="Times New Roman" w:cs="Times New Roman"/>
          <w:sz w:val="28"/>
          <w:szCs w:val="28"/>
        </w:rPr>
        <w:lastRenderedPageBreak/>
        <w:t>поселения Гулькевичского района.</w:t>
      </w:r>
    </w:p>
    <w:p w:rsidR="00487216" w:rsidRPr="00487216" w:rsidRDefault="00487216" w:rsidP="00487216">
      <w:pPr>
        <w:widowControl w:val="0"/>
        <w:spacing w:after="0" w:line="240" w:lineRule="auto"/>
        <w:ind w:right="-108" w:firstLine="632"/>
        <w:jc w:val="both"/>
        <w:rPr>
          <w:rFonts w:ascii="Times New Roman" w:hAnsi="Times New Roman" w:cs="Times New Roman"/>
          <w:sz w:val="28"/>
          <w:szCs w:val="28"/>
        </w:rPr>
      </w:pPr>
      <w:r w:rsidRPr="00487216">
        <w:rPr>
          <w:rFonts w:ascii="Times New Roman" w:hAnsi="Times New Roman" w:cs="Times New Roman"/>
          <w:sz w:val="28"/>
          <w:szCs w:val="28"/>
        </w:rPr>
        <w:t xml:space="preserve">Признать конкурс на </w:t>
      </w:r>
      <w:r w:rsidRPr="00487216">
        <w:rPr>
          <w:rFonts w:ascii="Times New Roman" w:hAnsi="Times New Roman" w:cs="Times New Roman"/>
          <w:bCs/>
          <w:sz w:val="28"/>
          <w:szCs w:val="28"/>
        </w:rPr>
        <w:t>право заключения договора аренды муниципального имущества</w:t>
      </w:r>
      <w:r w:rsidRPr="00487216">
        <w:rPr>
          <w:rFonts w:ascii="Times New Roman" w:hAnsi="Times New Roman" w:cs="Times New Roman"/>
          <w:sz w:val="28"/>
          <w:szCs w:val="28"/>
        </w:rPr>
        <w:t xml:space="preserve"> несостоявшимся по причине подачи заявки на участие в конкурсе только одним заявителем.</w:t>
      </w:r>
    </w:p>
    <w:p w:rsidR="00487216" w:rsidRPr="00487216" w:rsidRDefault="00487216" w:rsidP="00487216">
      <w:pPr>
        <w:widowControl w:val="0"/>
        <w:spacing w:after="0" w:line="240" w:lineRule="auto"/>
        <w:ind w:right="-108" w:firstLine="632"/>
        <w:jc w:val="both"/>
        <w:rPr>
          <w:rFonts w:ascii="Times New Roman" w:hAnsi="Times New Roman" w:cs="Times New Roman"/>
          <w:sz w:val="28"/>
          <w:szCs w:val="28"/>
        </w:rPr>
      </w:pPr>
      <w:r w:rsidRPr="00487216">
        <w:rPr>
          <w:rFonts w:ascii="Times New Roman" w:hAnsi="Times New Roman" w:cs="Times New Roman"/>
          <w:sz w:val="28"/>
          <w:szCs w:val="28"/>
        </w:rPr>
        <w:t>В соответствии с пунктом 67 Порядка заключить договор аренды муниципального имущества по лоту № 1 с единственным участником конкурса – АО «АТЭК» на условиях, предусмотренных заявкой на участие в конкурсе и конкурсной документацией, по цене договора муниципального имущества, права на которое передаются по договору, в размере 124 750 (сто двадцать четыре тысячи семьсот пятьдесят) рублей за год без учёта НДС и критериям в соответствии с поданным заявителем предложением.</w:t>
      </w:r>
    </w:p>
    <w:p w:rsidR="00487216" w:rsidRPr="00487216" w:rsidRDefault="00487216" w:rsidP="00487216">
      <w:pPr>
        <w:widowControl w:val="0"/>
        <w:spacing w:after="0" w:line="240" w:lineRule="auto"/>
        <w:ind w:right="-108" w:firstLine="632"/>
        <w:jc w:val="both"/>
        <w:rPr>
          <w:rFonts w:ascii="Times New Roman" w:hAnsi="Times New Roman" w:cs="Times New Roman"/>
          <w:sz w:val="28"/>
          <w:szCs w:val="28"/>
        </w:rPr>
      </w:pPr>
      <w:r w:rsidRPr="00487216">
        <w:rPr>
          <w:rFonts w:ascii="Times New Roman" w:hAnsi="Times New Roman" w:cs="Times New Roman"/>
          <w:sz w:val="28"/>
          <w:szCs w:val="28"/>
        </w:rPr>
        <w:t>Направить АО «АТЭК» уведомление о решении, принятом настоящей комиссией.</w:t>
      </w:r>
    </w:p>
    <w:p w:rsidR="00487216" w:rsidRPr="00487216" w:rsidRDefault="00487216" w:rsidP="0048721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87216" w:rsidRDefault="00487216" w:rsidP="0048721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0796B" w:rsidRPr="00604C06" w:rsidRDefault="0010796B" w:rsidP="00842E8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10796B" w:rsidRPr="00604C06" w:rsidSect="006420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10796B"/>
    <w:rsid w:val="000A2C96"/>
    <w:rsid w:val="000E61FE"/>
    <w:rsid w:val="0010796B"/>
    <w:rsid w:val="0011457D"/>
    <w:rsid w:val="00165839"/>
    <w:rsid w:val="00194A6B"/>
    <w:rsid w:val="00213712"/>
    <w:rsid w:val="0024147B"/>
    <w:rsid w:val="002753E7"/>
    <w:rsid w:val="00325256"/>
    <w:rsid w:val="00345DEF"/>
    <w:rsid w:val="00366960"/>
    <w:rsid w:val="00387E1D"/>
    <w:rsid w:val="0042115F"/>
    <w:rsid w:val="00436793"/>
    <w:rsid w:val="00487216"/>
    <w:rsid w:val="005274F1"/>
    <w:rsid w:val="00552B6A"/>
    <w:rsid w:val="00576C16"/>
    <w:rsid w:val="005932B3"/>
    <w:rsid w:val="005A6498"/>
    <w:rsid w:val="00604C06"/>
    <w:rsid w:val="0063273E"/>
    <w:rsid w:val="006420AE"/>
    <w:rsid w:val="00673E7B"/>
    <w:rsid w:val="006D6AE0"/>
    <w:rsid w:val="006F6F82"/>
    <w:rsid w:val="00706ACB"/>
    <w:rsid w:val="00842E84"/>
    <w:rsid w:val="009068A1"/>
    <w:rsid w:val="00944586"/>
    <w:rsid w:val="00950715"/>
    <w:rsid w:val="009C3E1D"/>
    <w:rsid w:val="009C659B"/>
    <w:rsid w:val="00A331E8"/>
    <w:rsid w:val="00A35311"/>
    <w:rsid w:val="00C415C8"/>
    <w:rsid w:val="00CA38F3"/>
    <w:rsid w:val="00CF28C6"/>
    <w:rsid w:val="00D00B27"/>
    <w:rsid w:val="00D31CA5"/>
    <w:rsid w:val="00D6577D"/>
    <w:rsid w:val="00DF755E"/>
    <w:rsid w:val="00F47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079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10796B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Hyperlink"/>
    <w:basedOn w:val="a0"/>
    <w:rsid w:val="0010796B"/>
    <w:rPr>
      <w:color w:val="0000FF"/>
      <w:u w:val="single"/>
    </w:rPr>
  </w:style>
  <w:style w:type="paragraph" w:styleId="2">
    <w:name w:val="Body Text 2"/>
    <w:basedOn w:val="a"/>
    <w:link w:val="20"/>
    <w:rsid w:val="00DF755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F75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2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2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tp.sberbank-ast.ru" TargetMode="External"/><Relationship Id="rId4" Type="http://schemas.openxmlformats.org/officeDocument/2006/relationships/hyperlink" Target="https://utp.sberbank-a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IlinGV</dc:creator>
  <cp:lastModifiedBy>Imushestvo</cp:lastModifiedBy>
  <cp:revision>2</cp:revision>
  <cp:lastPrinted>2024-06-03T10:56:00Z</cp:lastPrinted>
  <dcterms:created xsi:type="dcterms:W3CDTF">2025-10-13T06:19:00Z</dcterms:created>
  <dcterms:modified xsi:type="dcterms:W3CDTF">2025-10-13T06:19:00Z</dcterms:modified>
</cp:coreProperties>
</file>