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9AE6D" w14:textId="77777777" w:rsidR="004F273D" w:rsidRDefault="004F273D" w:rsidP="00627CC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A1109D" w14:textId="2BA31D39" w:rsidR="00627CCE" w:rsidRPr="001B6677" w:rsidRDefault="00627CCE" w:rsidP="00627C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6677">
        <w:rPr>
          <w:rFonts w:ascii="Times New Roman" w:hAnsi="Times New Roman" w:cs="Times New Roman"/>
          <w:b/>
          <w:bCs/>
          <w:sz w:val="32"/>
          <w:szCs w:val="32"/>
        </w:rPr>
        <w:t>Информационное сообщение о предоставлении права на размещение НТО  без проведения Аукциона</w:t>
      </w:r>
      <w:r w:rsidR="001B6677" w:rsidRPr="001B6677">
        <w:rPr>
          <w:rFonts w:ascii="Times New Roman" w:hAnsi="Times New Roman" w:cs="Times New Roman"/>
          <w:b/>
          <w:bCs/>
          <w:sz w:val="32"/>
          <w:szCs w:val="32"/>
        </w:rPr>
        <w:t xml:space="preserve"> на территории Гулькевичского городского поселения Гулькевичского района.</w:t>
      </w:r>
    </w:p>
    <w:p w14:paraId="42A09DA7" w14:textId="77777777" w:rsidR="00CB1F57" w:rsidRDefault="00CB1F57" w:rsidP="00CB1F5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9CAD50F" w14:textId="3030A25A" w:rsidR="00CB1F57" w:rsidRPr="001B6677" w:rsidRDefault="00CB1F57" w:rsidP="004F273D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B6677">
        <w:rPr>
          <w:rFonts w:ascii="Times New Roman" w:hAnsi="Times New Roman" w:cs="Times New Roman"/>
          <w:sz w:val="28"/>
          <w:szCs w:val="28"/>
        </w:rPr>
        <w:t>Перечень</w:t>
      </w:r>
      <w:r w:rsidR="004F273D" w:rsidRPr="001B6677">
        <w:rPr>
          <w:rFonts w:ascii="Times New Roman" w:hAnsi="Times New Roman" w:cs="Times New Roman"/>
          <w:sz w:val="28"/>
          <w:szCs w:val="28"/>
        </w:rPr>
        <w:t xml:space="preserve"> </w:t>
      </w:r>
      <w:r w:rsidRPr="001B6677">
        <w:rPr>
          <w:rFonts w:ascii="Times New Roman" w:hAnsi="Times New Roman" w:cs="Times New Roman"/>
          <w:sz w:val="28"/>
          <w:szCs w:val="28"/>
        </w:rPr>
        <w:t>мест размещения нестационарных торговых объектов на территории  Гулькевичского городского поселения Гулькевичского района в 2025 г.</w:t>
      </w: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3038"/>
        <w:gridCol w:w="1701"/>
        <w:gridCol w:w="1276"/>
        <w:gridCol w:w="1559"/>
        <w:gridCol w:w="2552"/>
        <w:gridCol w:w="1842"/>
        <w:gridCol w:w="1843"/>
      </w:tblGrid>
      <w:tr w:rsidR="00A92B02" w:rsidRPr="00CB1F57" w14:paraId="07AA55A2" w14:textId="2399FDB0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2E95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Поряд-ковый</w:t>
            </w:r>
          </w:p>
          <w:p w14:paraId="4C2DC71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номер неста-ционар-ного торго-вого объекта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C48F" w14:textId="77777777" w:rsidR="00A92B02" w:rsidRPr="00A92B02" w:rsidRDefault="00A92B02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Адресный ориентир – место размещения нестационарного торгового объекта</w:t>
            </w:r>
          </w:p>
          <w:p w14:paraId="1D4D62B1" w14:textId="77777777" w:rsidR="00A92B02" w:rsidRPr="00A92B02" w:rsidRDefault="00A92B02" w:rsidP="00CB1F57">
            <w:pPr>
              <w:tabs>
                <w:tab w:val="left" w:pos="24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(фактический 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D161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Тип нестаци-онарного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4F1B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Субъект малого или среднего предпри-нима-тельства (да/нет)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829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Площадь земельного участка/ торгового объекта/</w:t>
            </w:r>
          </w:p>
          <w:p w14:paraId="5B2ACFF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количество рабочих мест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595C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Специализация нестационарного торгового объекта</w:t>
            </w:r>
          </w:p>
          <w:p w14:paraId="34C2CB3B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(с указанием ассортимента реализуемой продукции, оказываемой услуги)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B61BD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Период</w:t>
            </w:r>
          </w:p>
          <w:p w14:paraId="59E15831" w14:textId="3063B7CE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функционирования нестационарного торгового объекта (постоянно или сезонно 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61CB5" w14:textId="5D4A7E49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Примечание</w:t>
            </w:r>
          </w:p>
        </w:tc>
      </w:tr>
      <w:tr w:rsidR="00A92B02" w:rsidRPr="00CB1F57" w14:paraId="1957CE7F" w14:textId="30A82871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E391" w14:textId="6DFEBE3D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1.15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EAA" w14:textId="296AB0F1" w:rsidR="00A92B02" w:rsidRPr="00A92B02" w:rsidRDefault="00A92B02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Г. Гулькевичи, Западный микрорайон, (прилегающая территория к торговому павильону «От филе до фарша»)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5332" w14:textId="596F1459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Торговая палатка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6AEC" w14:textId="7D77E4BB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BDB1" w14:textId="130CA0CA" w:rsidR="00A92B02" w:rsidRPr="00A92B02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чел.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6F6" w14:textId="4A0F88E1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C885B" w14:textId="340804F4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444FA" w14:textId="7570303E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Место торговли фермеров </w:t>
            </w:r>
            <w:r w:rsidR="00B15CF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товаропроизводителей</w:t>
            </w:r>
          </w:p>
        </w:tc>
      </w:tr>
      <w:tr w:rsidR="00275CBE" w:rsidRPr="00CB1F57" w14:paraId="293469D5" w14:textId="77D6B9F5" w:rsidTr="00B837F8">
        <w:trPr>
          <w:trHeight w:val="1341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D3EC" w14:textId="05BACE6A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1.38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E886" w14:textId="04CBD3A7" w:rsidR="00275CBE" w:rsidRPr="00CB1F57" w:rsidRDefault="00275CBE" w:rsidP="00275CBE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Гулькевичи, ул. Тимирязева (площадка Федерального государственного учреждения станции агрохимической службы «Кавказская»)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5EC" w14:textId="06BB3671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F63F" w14:textId="48C9D5BA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9DDD" w14:textId="02192ABF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EBFF" w14:textId="36CBBBA4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Продовольственные товары (сельскохозяйственная продукция)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45EC5" w14:textId="2D56FA7C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8D5F5" w14:textId="54B55CBA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 w:rsid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товаропроизводителей</w:t>
            </w:r>
          </w:p>
        </w:tc>
      </w:tr>
      <w:tr w:rsidR="00B15CF5" w:rsidRPr="00CB1F57" w14:paraId="6469ABE2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E0D" w14:textId="510162D8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1.46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936E" w14:textId="1BE2FE41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 (район остановки на выезде из города в сторону с. Майкопское)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9A1D" w14:textId="61EA8B38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F205" w14:textId="4AF22B77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9F76" w14:textId="454B427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1130" w14:textId="05E4444C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(овощи, фрукты, бахчевые культуры)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E356E" w14:textId="704A3D2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49DE1" w14:textId="0FEB5C1B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товаропроизводителей</w:t>
            </w:r>
          </w:p>
        </w:tc>
      </w:tr>
      <w:tr w:rsidR="00B15CF5" w:rsidRPr="00CB1F57" w14:paraId="778B701F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CC8" w14:textId="66B1B104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0" w:name="_Hlk212735181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1.47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5B15" w14:textId="46ECAE54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Гулькевичи, ул. Мира,2 (район автобусной остановки)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1A15" w14:textId="0980B877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6F5E" w14:textId="230190D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5DE3" w14:textId="252847EC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A74E" w14:textId="734337CA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B2D02" w14:textId="73601159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A7F1E" w14:textId="51B492E9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товаропроизводителей</w:t>
            </w:r>
          </w:p>
        </w:tc>
      </w:tr>
      <w:tr w:rsidR="009F51A4" w:rsidRPr="00CB1F57" w14:paraId="50811C31" w14:textId="77777777" w:rsidTr="009F51A4">
        <w:trPr>
          <w:trHeight w:val="67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75FA" w14:textId="2DB65D5C" w:rsidR="009F51A4" w:rsidRPr="00CB1F57" w:rsidRDefault="009F51A4" w:rsidP="003F0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1.59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D69B" w14:textId="3F41C546" w:rsidR="009F51A4" w:rsidRPr="00CB1F57" w:rsidRDefault="009F51A4" w:rsidP="003F05B8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г. Гулькевичи,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пересечение ул. Заречной и ул. Суворова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C988" w14:textId="77777777" w:rsidR="009F51A4" w:rsidRPr="00CB1F57" w:rsidRDefault="009F51A4" w:rsidP="003F0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3C59" w14:textId="77777777" w:rsidR="009F51A4" w:rsidRPr="00CB1F57" w:rsidRDefault="009F51A4" w:rsidP="003F0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0949" w14:textId="77777777" w:rsidR="009F51A4" w:rsidRPr="00CB1F57" w:rsidRDefault="009F51A4" w:rsidP="003F0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FF06" w14:textId="4457AEFD" w:rsidR="009F51A4" w:rsidRPr="00CB1F57" w:rsidRDefault="009F51A4" w:rsidP="003F0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 (рыбная, сельскохозяйственная продукция)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36A49" w14:textId="77777777" w:rsidR="009F51A4" w:rsidRPr="00CB1F57" w:rsidRDefault="009F51A4" w:rsidP="003F0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5BF1" w14:textId="77777777" w:rsidR="009F51A4" w:rsidRPr="00CB1F57" w:rsidRDefault="009F51A4" w:rsidP="003F0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товаропроизводителей</w:t>
            </w:r>
          </w:p>
        </w:tc>
      </w:tr>
      <w:bookmarkEnd w:id="0"/>
      <w:tr w:rsidR="00B15CF5" w:rsidRPr="00CB1F57" w14:paraId="6C9222F3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1326" w14:textId="39E1C928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1.71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5173" w14:textId="3D535169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</w:t>
            </w:r>
            <w:r w:rsid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ул. 50 лет ВЛКСМ, ул. Жукова, ул. Прогресс, Западный микрорайон, ул. Светлая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8EE7" w14:textId="3A6A89FA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23DC" w14:textId="73F29B75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96FF" w14:textId="3B87CBEB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99F0" w14:textId="032BC51D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47C34" w14:textId="3B617A5B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DC602" w14:textId="7CE145E5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Место торговли фермеров и товаропроизводителей</w:t>
            </w:r>
          </w:p>
        </w:tc>
      </w:tr>
      <w:tr w:rsidR="00B15CF5" w:rsidRPr="00CB1F57" w14:paraId="2EA5EF8D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49C6" w14:textId="22B118C1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1.85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E0F5" w14:textId="638EAA72" w:rsidR="00B15CF5" w:rsidRPr="00CB1F57" w:rsidRDefault="004F273D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 Гулькевичи, ул. Заречная (район магазина «Автомир»)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0166" w14:textId="1D9B8CA4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A390" w14:textId="788C1DE9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884F" w14:textId="0CC19887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кв.м./10 кв.м./1 чел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ECA1" w14:textId="2D940EEB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 (овощи, фрукты, бахчевые культуры)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3C396" w14:textId="3E907F9A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34F4C" w14:textId="1038CCE7" w:rsidR="00B15CF5" w:rsidRPr="00CB1F57" w:rsidRDefault="004F273D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Место торговли фермеров и товаропроизводителей</w:t>
            </w:r>
          </w:p>
        </w:tc>
      </w:tr>
    </w:tbl>
    <w:p w14:paraId="2CA3EC43" w14:textId="77777777" w:rsidR="00CB1F57" w:rsidRPr="00CB1F57" w:rsidRDefault="00CB1F57" w:rsidP="00CB1F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415A8D1" w14:textId="77777777" w:rsidR="004F273D" w:rsidRDefault="004F273D" w:rsidP="00CB1F5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23170CB" w14:textId="08A0B2F2" w:rsidR="00F84011" w:rsidRPr="00F84011" w:rsidRDefault="00F84011" w:rsidP="00F8401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4011">
        <w:rPr>
          <w:rFonts w:ascii="Times New Roman" w:hAnsi="Times New Roman" w:cs="Times New Roman"/>
          <w:sz w:val="28"/>
          <w:szCs w:val="28"/>
        </w:rPr>
        <w:t>Дата начала п</w:t>
      </w:r>
      <w:r w:rsidR="004F273D" w:rsidRPr="00F84011">
        <w:rPr>
          <w:rFonts w:ascii="Times New Roman" w:hAnsi="Times New Roman" w:cs="Times New Roman"/>
          <w:sz w:val="28"/>
          <w:szCs w:val="28"/>
        </w:rPr>
        <w:t>рием</w:t>
      </w:r>
      <w:r w:rsidRPr="00F84011">
        <w:rPr>
          <w:rFonts w:ascii="Times New Roman" w:hAnsi="Times New Roman" w:cs="Times New Roman"/>
          <w:sz w:val="28"/>
          <w:szCs w:val="28"/>
        </w:rPr>
        <w:t>а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Pr="00F84011">
        <w:rPr>
          <w:rFonts w:ascii="Times New Roman" w:hAnsi="Times New Roman" w:cs="Times New Roman"/>
          <w:sz w:val="28"/>
          <w:szCs w:val="28"/>
        </w:rPr>
        <w:t>: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</w:t>
      </w:r>
      <w:r w:rsidR="005C3DBF" w:rsidRPr="00F84011">
        <w:rPr>
          <w:rFonts w:ascii="Times New Roman" w:hAnsi="Times New Roman" w:cs="Times New Roman"/>
          <w:sz w:val="28"/>
          <w:szCs w:val="28"/>
        </w:rPr>
        <w:t xml:space="preserve"> </w:t>
      </w:r>
      <w:r w:rsidR="009F51A4">
        <w:rPr>
          <w:rFonts w:ascii="Times New Roman" w:hAnsi="Times New Roman" w:cs="Times New Roman"/>
          <w:sz w:val="28"/>
          <w:szCs w:val="28"/>
        </w:rPr>
        <w:t>11 ноября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2025 года</w:t>
      </w:r>
    </w:p>
    <w:p w14:paraId="5918B2AF" w14:textId="16FFAE0B" w:rsidR="00F84011" w:rsidRDefault="00F84011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заявлений: </w:t>
      </w:r>
      <w:r w:rsidR="009F51A4">
        <w:rPr>
          <w:rFonts w:ascii="Times New Roman" w:hAnsi="Times New Roman" w:cs="Times New Roman"/>
          <w:sz w:val="28"/>
          <w:szCs w:val="28"/>
        </w:rPr>
        <w:t>20 ноября</w:t>
      </w:r>
      <w:r w:rsidR="004C13B7">
        <w:rPr>
          <w:rFonts w:ascii="Times New Roman" w:hAnsi="Times New Roman" w:cs="Times New Roman"/>
          <w:sz w:val="28"/>
          <w:szCs w:val="28"/>
        </w:rPr>
        <w:t xml:space="preserve"> 2025 года</w:t>
      </w:r>
    </w:p>
    <w:p w14:paraId="57253BFE" w14:textId="0D84B2D4" w:rsidR="001B6677" w:rsidRDefault="001B6677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приема заявлений: понедельник-четверг с 8:00 до 17:00, пятница с 8:00 до 16:00, суббота, воскресенье -выходной.</w:t>
      </w:r>
    </w:p>
    <w:p w14:paraId="201CA27E" w14:textId="0374C882" w:rsidR="00F84011" w:rsidRDefault="00F84011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приема заявлений: Краснодарский край, Гулькевичский район,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г. Гулькевичи, ул. Малиновского, 36 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Администрация Гулькевичского городского поселения Гулькевичского района, кабинет № </w:t>
      </w:r>
      <w:r w:rsidR="00B837F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670C0" w14:textId="106C26E4" w:rsidR="00CB1F57" w:rsidRDefault="004F273D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4F273D">
        <w:rPr>
          <w:rFonts w:ascii="Times New Roman" w:hAnsi="Times New Roman" w:cs="Times New Roman"/>
          <w:sz w:val="28"/>
          <w:szCs w:val="28"/>
        </w:rPr>
        <w:t>телефон 8-86160-3-25-84</w:t>
      </w:r>
    </w:p>
    <w:p w14:paraId="7E2675B8" w14:textId="77777777" w:rsidR="001B6677" w:rsidRDefault="001B6677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</w:p>
    <w:p w14:paraId="10F0F863" w14:textId="12F6C18F" w:rsidR="005F76A9" w:rsidRPr="005F76A9" w:rsidRDefault="005F76A9" w:rsidP="00F8401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 xml:space="preserve"> Претендентами на право размещения НТО без проведения Аукциона могут являться сельхозтоваропроизводители, соответствующие следующим требованиям:</w:t>
      </w:r>
    </w:p>
    <w:p w14:paraId="07759AB3" w14:textId="2488D069" w:rsidR="005F76A9" w:rsidRPr="005F76A9" w:rsidRDefault="005F76A9" w:rsidP="006568D9">
      <w:pPr>
        <w:pStyle w:val="a7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1) зарегистрированы в установленном порядке на территории Российской Федерации, в том числе сведения о них внесены в Единый государственный реестр индивидуальных предпринимателей (далее - ЕГРИП), Единый государственный реестр юридических лиц (далее - ЕГРЮЛ), Единый реестр субъектов малого и среднего предпринимательства (далее - ЕРСМСП);</w:t>
      </w:r>
    </w:p>
    <w:p w14:paraId="45BC895D" w14:textId="0BC3B696" w:rsidR="005F76A9" w:rsidRPr="005F76A9" w:rsidRDefault="005F76A9" w:rsidP="006568D9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lastRenderedPageBreak/>
        <w:t>2) иметь основной вид деятельности в соответствии с разделом «А» Общероссийского классификатора видов экономической деятельности  ОК 029-2014 (КДЕС Ред. 2), утвержденного приказом Федерального агентства по техническому регулированию и метрологии (Росстандарта) от 31 января 2014 г. № 14-ст;</w:t>
      </w:r>
    </w:p>
    <w:p w14:paraId="02DB0270" w14:textId="77777777" w:rsidR="006568D9" w:rsidRDefault="005F76A9" w:rsidP="006568D9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6A9">
        <w:rPr>
          <w:rFonts w:ascii="Times New Roman" w:hAnsi="Times New Roman" w:cs="Times New Roman"/>
          <w:sz w:val="28"/>
          <w:szCs w:val="28"/>
        </w:rPr>
        <w:t>3) не должны находиться в процессе реорганизации, ликвидации (для сельхозтоваропроизводителей юридических лиц);</w:t>
      </w:r>
    </w:p>
    <w:p w14:paraId="14E87890" w14:textId="2C42C428" w:rsidR="005F76A9" w:rsidRPr="005F76A9" w:rsidRDefault="005C3DBF" w:rsidP="006568D9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76A9" w:rsidRPr="005F76A9">
        <w:rPr>
          <w:rFonts w:ascii="Times New Roman" w:hAnsi="Times New Roman" w:cs="Times New Roman"/>
          <w:sz w:val="28"/>
          <w:szCs w:val="28"/>
        </w:rPr>
        <w:t>4) не должны прекратить деятельность в качестве индивидуального предпринимателя (для сельхозтоваропроизводителей - крестьянских (фермерских) хозяйств, индивидуальных предпринимателей);</w:t>
      </w:r>
    </w:p>
    <w:p w14:paraId="3565DBE5" w14:textId="77777777" w:rsidR="005F76A9" w:rsidRPr="005F76A9" w:rsidRDefault="005F76A9" w:rsidP="006568D9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5) в отношении сельхозтоваропроизводителя не введена процедура банкротства;</w:t>
      </w:r>
    </w:p>
    <w:p w14:paraId="24495C25" w14:textId="1FB1A0C8" w:rsidR="005F76A9" w:rsidRDefault="005F76A9" w:rsidP="006568D9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6) деятельность сельхозтоваропроизводителя не должна быть приостановлена в порядке, предусмотренном законодательством Российской Федерации.</w:t>
      </w:r>
    </w:p>
    <w:p w14:paraId="48FF1239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 сельхозтоваропроизводители в срок, указанный в информационном сообщении, представляют в Администрацию следующие документы:</w:t>
      </w:r>
    </w:p>
    <w:p w14:paraId="7C6AFAF1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1) Заявление о предоставлении права на размещение нестационарного торгового объекта крестьянскому (фермерскому) хозяйству, сельскохозяйственному потребительскому кооперативу (сельхозтоваропроизводителю), реализующему продукцию собственного производства на территории Гулькевичского городского поселения Гулькевичского района без проведения открытого аукциона в электронной форме по форме согласно приложению 4 к настоящему Порядку (далее - Заявление) с указанием типа и специализации заявленного НТО согласно настоящего раздела Порядка.</w:t>
      </w:r>
    </w:p>
    <w:p w14:paraId="2F29FD2B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НТО, имеющих одинаковые типы и (или) специализации, сельхозтоваропроизводители представляют одно Заявление, в котором может быть указано несколько мест, определенных в Схеме размещения НТО для предоставления сельхозтоваропроизводителям, но не более пяти.</w:t>
      </w:r>
    </w:p>
    <w:p w14:paraId="78E219C8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НТО, имеющих разные типы и (или) специализации, сельхозтоваропроизводители представляют отдельные Заявления с приложенными к ним документами, в отношении каждого типа и (или) специализации (группы типов, специализаций);</w:t>
      </w:r>
    </w:p>
    <w:p w14:paraId="15041295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2) выписку из ЕГРЮЛ (для сельхозтоваропроизводителя - юридического лица) или выписку из ЕГРИП (для крестьянских (фермерских) хозяйств, индивидуального предпринимателя - производителя сельскохозяйственной продукции), выданную не более чем за 30 календарных дней до даты подачи Заявления;</w:t>
      </w:r>
    </w:p>
    <w:p w14:paraId="58499A98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3) выписку из ЕРСМСП, выданную не более чем за 30 календарных дней до даты подачи Заявления;</w:t>
      </w:r>
    </w:p>
    <w:p w14:paraId="1ABCA977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lastRenderedPageBreak/>
        <w:t>4) документы, подтверждающие полномочия лица на осуществление действий от имени сельхозтоваропроизводителя:</w:t>
      </w:r>
    </w:p>
    <w:p w14:paraId="52BDF17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для юридического лица: копии решения или выписки из решения юридического лица о назначении руководителя, копии документа, удостоверяющего личность руководителя, или копии доверенности уполномоченного представителя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копии документа, удостоверяющего личность уполномоченного представителя;</w:t>
      </w:r>
    </w:p>
    <w:p w14:paraId="5BE4C3F5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для крестьянских (фермерских) хозяйств или индивидуального предпринимателя: копии документа, удостоверяющего личность уполномоченного представителя главы крестьянского (фермерского) хозяйства, индивидуального предпринимателя, или копии доверенности уполномоченного главой крестьянского (фермерского) хозяйства или индивидуальным предпринимателем представителя и копии документа, удостоверяющего личность уполномоченного представителя;</w:t>
      </w:r>
    </w:p>
    <w:p w14:paraId="723E7F8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5) справку налогового органа об исполнении налогоплательщиком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не более чем за 90 дней;</w:t>
      </w:r>
    </w:p>
    <w:p w14:paraId="62AEF246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6) архитектурное решение НТО (эскизный проект, дизайн-проект), кроме автолавок, торговых тележек, торговых автоматов, киосков по продаже кваса, бахчевых развалов, ёлочных базаров.</w:t>
      </w:r>
    </w:p>
    <w:p w14:paraId="6C914311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случае непредоставления сельхозтоваропроизводителем документов, указанных в подпунктах 2 и 3 настоящего пункта, Администрация самостоятельно запрашивает документы в федеральных органах исполнительной власти и подведомственных им организациях.</w:t>
      </w:r>
    </w:p>
    <w:p w14:paraId="1BC6C2A3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8. Сельхозтоваропроизводитель имеет право отозвать поданное им в Администрацию Заявление не позднее чем за 3 календарных дня до даты окончания приема Заявлений, определенной в информационном сообщении.</w:t>
      </w:r>
    </w:p>
    <w:p w14:paraId="3325AA9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9. Все представленные сельхозтоваропроизводителями документы должны быть прошиты, скреплены печатью (при наличии), заверены подписью сельхозтоваропроизводителя и иметь сквозную нумерацию страниц. Факсимильные подписи не допускаются. Подчистки и исправления не допускаются, за исключением исправлений, скрепленных печатью (при наличии) и заверенных подписью сельхозтоваропроизводителя.</w:t>
      </w:r>
    </w:p>
    <w:p w14:paraId="2485EA51" w14:textId="2986EF80" w:rsidR="00F962F2" w:rsidRDefault="00F962F2" w:rsidP="00F962F2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962F2">
        <w:rPr>
          <w:rFonts w:ascii="Times New Roman" w:hAnsi="Times New Roman" w:cs="Times New Roman"/>
          <w:sz w:val="28"/>
          <w:szCs w:val="28"/>
        </w:rPr>
        <w:t>Представленные в Администрацию документы заявителю не возвращаются.</w:t>
      </w:r>
    </w:p>
    <w:p w14:paraId="3B41F5E5" w14:textId="77777777" w:rsidR="001B6677" w:rsidRDefault="001B6677" w:rsidP="00F962F2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</w:p>
    <w:p w14:paraId="64EF1EA0" w14:textId="57DEAB0F" w:rsidR="004D196B" w:rsidRPr="004D196B" w:rsidRDefault="00F84011" w:rsidP="001B6677">
      <w:pPr>
        <w:tabs>
          <w:tab w:val="left" w:pos="709"/>
        </w:tabs>
        <w:spacing w:after="0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4. </w:t>
      </w:r>
      <w:r w:rsidR="004C13B7">
        <w:rPr>
          <w:rFonts w:ascii="Times New Roman" w:hAnsi="Times New Roman" w:cs="Times New Roman"/>
          <w:sz w:val="28"/>
          <w:szCs w:val="28"/>
        </w:rPr>
        <w:t xml:space="preserve">    </w:t>
      </w:r>
      <w:r w:rsidR="004D196B" w:rsidRPr="004D196B">
        <w:rPr>
          <w:rFonts w:ascii="Times New Roman" w:hAnsi="Times New Roman" w:cs="Times New Roman"/>
          <w:sz w:val="28"/>
          <w:szCs w:val="28"/>
        </w:rPr>
        <w:t xml:space="preserve">Договор заключается на срок, соответствующий следующим периодам размещения НТО на территории </w:t>
      </w:r>
      <w:r w:rsidR="001B6677">
        <w:rPr>
          <w:rFonts w:ascii="Times New Roman" w:hAnsi="Times New Roman" w:cs="Times New Roman"/>
          <w:sz w:val="28"/>
          <w:szCs w:val="28"/>
        </w:rPr>
        <w:t xml:space="preserve">      </w:t>
      </w:r>
      <w:r w:rsidR="004D196B" w:rsidRPr="004D196B">
        <w:rPr>
          <w:rFonts w:ascii="Times New Roman" w:hAnsi="Times New Roman" w:cs="Times New Roman"/>
          <w:sz w:val="28"/>
          <w:szCs w:val="28"/>
        </w:rPr>
        <w:t>Гулькевичского городского поселения Гулькевичского района:</w:t>
      </w:r>
    </w:p>
    <w:p w14:paraId="4476C2CE" w14:textId="7187FDD8" w:rsidR="004D196B" w:rsidRPr="004D196B" w:rsidRDefault="004D196B" w:rsidP="0073132F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 xml:space="preserve">объекты по реализации фруктов и овощей, молока пастеризованного из автоцистерны, саженцев, продуктов </w:t>
      </w:r>
      <w:r w:rsidR="00F962F2">
        <w:rPr>
          <w:rFonts w:ascii="Times New Roman" w:hAnsi="Times New Roman" w:cs="Times New Roman"/>
          <w:sz w:val="28"/>
          <w:szCs w:val="28"/>
        </w:rPr>
        <w:t xml:space="preserve">    </w:t>
      </w:r>
      <w:r w:rsidRPr="004D196B">
        <w:rPr>
          <w:rFonts w:ascii="Times New Roman" w:hAnsi="Times New Roman" w:cs="Times New Roman"/>
          <w:sz w:val="28"/>
          <w:szCs w:val="28"/>
        </w:rPr>
        <w:t>животноводства  - до двенадцати месяцев (с 1 января по 31 декабря);</w:t>
      </w:r>
    </w:p>
    <w:p w14:paraId="1B1C3B25" w14:textId="77777777" w:rsidR="004D196B" w:rsidRPr="004D196B" w:rsidRDefault="004D196B" w:rsidP="0073132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>объекты по реализации бахчевых культур - до четырех месяцев (с 1 июля по 31 октября);</w:t>
      </w:r>
    </w:p>
    <w:p w14:paraId="1475EFEF" w14:textId="4E299491" w:rsidR="005F76A9" w:rsidRPr="007621CC" w:rsidRDefault="004D196B" w:rsidP="0073132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>объекты по реализации рыбы живой из автоцистерны - до пяти месяцев (с 1 ноября по 31 марта).</w:t>
      </w:r>
      <w:r w:rsidR="004C13B7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5F76A9" w:rsidRPr="007621CC" w:rsidSect="007621CC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971F7"/>
    <w:multiLevelType w:val="hybridMultilevel"/>
    <w:tmpl w:val="63541A96"/>
    <w:lvl w:ilvl="0" w:tplc="38B28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B40F27"/>
    <w:multiLevelType w:val="hybridMultilevel"/>
    <w:tmpl w:val="8C4A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414932">
    <w:abstractNumId w:val="1"/>
  </w:num>
  <w:num w:numId="2" w16cid:durableId="429393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CE"/>
    <w:rsid w:val="001447F3"/>
    <w:rsid w:val="001B6677"/>
    <w:rsid w:val="00275CBE"/>
    <w:rsid w:val="004C1162"/>
    <w:rsid w:val="004C13B7"/>
    <w:rsid w:val="004D196B"/>
    <w:rsid w:val="004F273D"/>
    <w:rsid w:val="00562128"/>
    <w:rsid w:val="005C3DBF"/>
    <w:rsid w:val="005F76A9"/>
    <w:rsid w:val="00627CCE"/>
    <w:rsid w:val="006568D9"/>
    <w:rsid w:val="0073132F"/>
    <w:rsid w:val="007621CC"/>
    <w:rsid w:val="008425A7"/>
    <w:rsid w:val="009F51A4"/>
    <w:rsid w:val="00A92B02"/>
    <w:rsid w:val="00B15CF5"/>
    <w:rsid w:val="00B80FCE"/>
    <w:rsid w:val="00B837F8"/>
    <w:rsid w:val="00CB1F57"/>
    <w:rsid w:val="00E364FC"/>
    <w:rsid w:val="00E5191C"/>
    <w:rsid w:val="00F84011"/>
    <w:rsid w:val="00F9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CBE9"/>
  <w15:chartTrackingRefBased/>
  <w15:docId w15:val="{FC6FBC9D-C6CF-446B-A1B9-8BA6F2E2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C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C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C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C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C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C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C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C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C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C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C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7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7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7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7C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7C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7C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7C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7C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7CC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B1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Ekonomika_spec</dc:creator>
  <cp:keywords/>
  <dc:description/>
  <cp:lastModifiedBy>Ekonomika_spec</cp:lastModifiedBy>
  <cp:revision>4</cp:revision>
  <cp:lastPrinted>2025-09-16T06:56:00Z</cp:lastPrinted>
  <dcterms:created xsi:type="dcterms:W3CDTF">2025-09-15T12:06:00Z</dcterms:created>
  <dcterms:modified xsi:type="dcterms:W3CDTF">2025-10-30T13:57:00Z</dcterms:modified>
</cp:coreProperties>
</file>