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FC" w:rsidRPr="00C14CFC" w:rsidRDefault="00C14CFC" w:rsidP="00C14CFC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C14CFC">
        <w:rPr>
          <w:b/>
          <w:sz w:val="36"/>
          <w:szCs w:val="36"/>
        </w:rPr>
        <w:t xml:space="preserve">С 1 января 2025 года на территории Краснодарского края  вводится новый режим налогообложения – </w:t>
      </w:r>
      <w:proofErr w:type="spellStart"/>
      <w:r w:rsidRPr="00C14CFC">
        <w:rPr>
          <w:b/>
          <w:sz w:val="36"/>
          <w:szCs w:val="36"/>
        </w:rPr>
        <w:t>Авто</w:t>
      </w:r>
      <w:r w:rsidRPr="00C14CFC">
        <w:rPr>
          <w:b/>
          <w:sz w:val="36"/>
          <w:szCs w:val="36"/>
        </w:rPr>
        <w:t>У</w:t>
      </w:r>
      <w:r w:rsidRPr="00C14CFC">
        <w:rPr>
          <w:b/>
          <w:sz w:val="36"/>
          <w:szCs w:val="36"/>
        </w:rPr>
        <w:t>СН</w:t>
      </w:r>
      <w:proofErr w:type="spellEnd"/>
      <w:r w:rsidRPr="00C14CFC">
        <w:rPr>
          <w:b/>
          <w:sz w:val="36"/>
          <w:szCs w:val="36"/>
        </w:rPr>
        <w:t>.</w:t>
      </w:r>
    </w:p>
    <w:p w:rsidR="00C14CFC" w:rsidRDefault="00C14CFC" w:rsidP="007B5B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14CFC">
        <w:rPr>
          <w:sz w:val="28"/>
          <w:szCs w:val="28"/>
        </w:rPr>
        <w:t>(Закон от 27.11.2024 № 5252-КЗ «О введении специального налогового режима «Автоматизированная упрощенная система налогообложения» на территории Краснодарского края).</w:t>
      </w:r>
    </w:p>
    <w:p w:rsidR="00A27B57" w:rsidRPr="00C14CFC" w:rsidRDefault="00A27B57" w:rsidP="007B5B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14CFC" w:rsidRPr="00C14CFC" w:rsidRDefault="00A27B57" w:rsidP="00C14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14CFC" w:rsidRPr="00C14CFC">
        <w:rPr>
          <w:sz w:val="28"/>
          <w:szCs w:val="28"/>
        </w:rPr>
        <w:t>АвтоУСН</w:t>
      </w:r>
      <w:proofErr w:type="spellEnd"/>
      <w:r w:rsidR="00C14CFC" w:rsidRPr="00C14CFC">
        <w:rPr>
          <w:sz w:val="28"/>
          <w:szCs w:val="28"/>
        </w:rPr>
        <w:t xml:space="preserve"> подходит небольшим организациям и предпринимателям. Численность работников должна быть не более пяти человек, а годовой доход до 60 </w:t>
      </w:r>
      <w:proofErr w:type="gramStart"/>
      <w:r w:rsidR="00C14CFC" w:rsidRPr="00C14CFC">
        <w:rPr>
          <w:sz w:val="28"/>
          <w:szCs w:val="28"/>
        </w:rPr>
        <w:t>млн</w:t>
      </w:r>
      <w:proofErr w:type="gramEnd"/>
      <w:r w:rsidR="00C14CFC" w:rsidRPr="00C14CFC">
        <w:rPr>
          <w:sz w:val="28"/>
          <w:szCs w:val="28"/>
        </w:rPr>
        <w:t xml:space="preserve"> рублей. </w:t>
      </w:r>
    </w:p>
    <w:p w:rsidR="00C14CFC" w:rsidRPr="00C14CFC" w:rsidRDefault="00A27B57" w:rsidP="00C14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14CFC" w:rsidRPr="00C14CFC">
        <w:rPr>
          <w:sz w:val="28"/>
          <w:szCs w:val="28"/>
        </w:rPr>
        <w:t>АвтоУСН</w:t>
      </w:r>
      <w:proofErr w:type="spellEnd"/>
      <w:r w:rsidR="00C14CFC" w:rsidRPr="00C14CFC">
        <w:rPr>
          <w:sz w:val="28"/>
          <w:szCs w:val="28"/>
        </w:rPr>
        <w:t xml:space="preserve"> позволяет предпринимателю сдавать меньше отчетности и не платить страховые взносы, кроме взносов на травматизм. На </w:t>
      </w:r>
      <w:proofErr w:type="spellStart"/>
      <w:r w:rsidR="00C14CFC" w:rsidRPr="00C14CFC">
        <w:rPr>
          <w:sz w:val="28"/>
          <w:szCs w:val="28"/>
        </w:rPr>
        <w:t>АвтоУСН</w:t>
      </w:r>
      <w:proofErr w:type="spellEnd"/>
      <w:r w:rsidR="00C14CFC" w:rsidRPr="00C14CFC">
        <w:rPr>
          <w:sz w:val="28"/>
          <w:szCs w:val="28"/>
        </w:rPr>
        <w:t xml:space="preserve"> не нужно подавать налоговую декларацию, налог рассчитывается автоматически на основе информации из онлайн-кассы и банка, а также, в редких случаях, данных о доходах, введенных через Личный кабинет </w:t>
      </w:r>
      <w:proofErr w:type="spellStart"/>
      <w:r w:rsidR="00C14CFC" w:rsidRPr="00C14CFC">
        <w:rPr>
          <w:sz w:val="28"/>
          <w:szCs w:val="28"/>
        </w:rPr>
        <w:t>АвтоУСН</w:t>
      </w:r>
      <w:proofErr w:type="spellEnd"/>
      <w:r w:rsidR="00C14CFC" w:rsidRPr="00C14CFC">
        <w:rPr>
          <w:sz w:val="28"/>
          <w:szCs w:val="28"/>
        </w:rPr>
        <w:t>. </w:t>
      </w:r>
    </w:p>
    <w:p w:rsidR="00C14CFC" w:rsidRPr="00C14CFC" w:rsidRDefault="00A27B57" w:rsidP="00C14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4CFC" w:rsidRPr="00C14CFC">
        <w:rPr>
          <w:sz w:val="28"/>
          <w:szCs w:val="28"/>
        </w:rPr>
        <w:t xml:space="preserve">Можно выбрать один из двух объектов налогообложения: доходы со ставкой 8% либо доходы, уменьшенные на величину расходов со ставкой 20%. </w:t>
      </w:r>
      <w:r>
        <w:rPr>
          <w:sz w:val="28"/>
          <w:szCs w:val="28"/>
        </w:rPr>
        <w:t xml:space="preserve"> </w:t>
      </w:r>
      <w:r w:rsidR="00C14CFC" w:rsidRPr="00C14CFC">
        <w:rPr>
          <w:sz w:val="28"/>
          <w:szCs w:val="28"/>
        </w:rPr>
        <w:t>Налоговый период – месяц. </w:t>
      </w:r>
    </w:p>
    <w:p w:rsidR="00C14CFC" w:rsidRPr="00C14CFC" w:rsidRDefault="00190AA5" w:rsidP="00C14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4CFC" w:rsidRPr="00C14CFC">
        <w:rPr>
          <w:sz w:val="28"/>
          <w:szCs w:val="28"/>
        </w:rPr>
        <w:t xml:space="preserve">Перейти на </w:t>
      </w:r>
      <w:proofErr w:type="spellStart"/>
      <w:r w:rsidR="00C14CFC" w:rsidRPr="00C14CFC">
        <w:rPr>
          <w:sz w:val="28"/>
          <w:szCs w:val="28"/>
        </w:rPr>
        <w:t>АвтоУСН</w:t>
      </w:r>
      <w:proofErr w:type="spellEnd"/>
      <w:r w:rsidR="00C14CFC" w:rsidRPr="00C14CFC">
        <w:rPr>
          <w:sz w:val="28"/>
          <w:szCs w:val="28"/>
        </w:rPr>
        <w:t xml:space="preserve"> просто. Для этого нужно подать уведомление о переходе на него. Сделать это можно через Личный кабинет налогоплательщика или уполномоченный банк. </w:t>
      </w:r>
    </w:p>
    <w:p w:rsidR="00C14CFC" w:rsidRPr="00C14CFC" w:rsidRDefault="00190AA5" w:rsidP="00C14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4CFC" w:rsidRPr="00C14CFC">
        <w:rPr>
          <w:sz w:val="28"/>
          <w:szCs w:val="28"/>
        </w:rPr>
        <w:t>Если только планируется начать бизнес в качестве индивидуального предпринимателя или юридического лица, то подать уведомление нужно в течение 30 дней после регистрации. </w:t>
      </w:r>
    </w:p>
    <w:p w:rsidR="00C14CFC" w:rsidRPr="00C14CFC" w:rsidRDefault="00190AA5" w:rsidP="00C14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4CFC" w:rsidRPr="00C14CFC">
        <w:rPr>
          <w:sz w:val="28"/>
          <w:szCs w:val="28"/>
        </w:rPr>
        <w:t xml:space="preserve">Действующим предпринимателям и организациям можно перейти на </w:t>
      </w:r>
      <w:proofErr w:type="spellStart"/>
      <w:r w:rsidR="00C14CFC" w:rsidRPr="00C14CFC">
        <w:rPr>
          <w:sz w:val="28"/>
          <w:szCs w:val="28"/>
        </w:rPr>
        <w:t>АвтоУСН</w:t>
      </w:r>
      <w:proofErr w:type="spellEnd"/>
      <w:r w:rsidR="00C14CFC" w:rsidRPr="00C14CFC">
        <w:rPr>
          <w:sz w:val="28"/>
          <w:szCs w:val="28"/>
        </w:rPr>
        <w:t xml:space="preserve"> с нового года, но уведомление об этом необходимо направить до 31 декабря. </w:t>
      </w:r>
    </w:p>
    <w:p w:rsidR="00C14CFC" w:rsidRPr="00C14CFC" w:rsidRDefault="00190AA5" w:rsidP="00C14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4CFC" w:rsidRPr="00C14CFC">
        <w:rPr>
          <w:sz w:val="28"/>
          <w:szCs w:val="28"/>
        </w:rPr>
        <w:t>Всю деятельность можно вести через Личный кабинет налогоплательщика на официальном сайте налоговой службы www.nalog.gov.ru или через специальные кабинеты банков-партнеров. </w:t>
      </w:r>
    </w:p>
    <w:p w:rsidR="00C14CFC" w:rsidRPr="00C14CFC" w:rsidRDefault="00190AA5" w:rsidP="00C14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C14CFC" w:rsidRPr="00C14CFC">
        <w:rPr>
          <w:sz w:val="28"/>
          <w:szCs w:val="28"/>
        </w:rPr>
        <w:t>Подробная информация размещена на сайте налоговой службы в разделе «</w:t>
      </w:r>
      <w:proofErr w:type="spellStart"/>
      <w:r w:rsidR="00C14CFC" w:rsidRPr="00C14CFC">
        <w:rPr>
          <w:sz w:val="28"/>
          <w:szCs w:val="28"/>
        </w:rPr>
        <w:fldChar w:fldCharType="begin"/>
      </w:r>
      <w:r w:rsidR="00C14CFC" w:rsidRPr="00C14CFC">
        <w:rPr>
          <w:sz w:val="28"/>
          <w:szCs w:val="28"/>
        </w:rPr>
        <w:instrText xml:space="preserve"> HYPERLINK "https://ausn.nalog.gov.ru/" </w:instrText>
      </w:r>
      <w:r w:rsidR="00C14CFC" w:rsidRPr="00C14CFC">
        <w:rPr>
          <w:sz w:val="28"/>
          <w:szCs w:val="28"/>
        </w:rPr>
        <w:fldChar w:fldCharType="separate"/>
      </w:r>
      <w:r w:rsidR="00C14CFC" w:rsidRPr="00C14CFC">
        <w:rPr>
          <w:rStyle w:val="a5"/>
          <w:color w:val="CC0000"/>
          <w:sz w:val="28"/>
          <w:szCs w:val="28"/>
          <w:u w:val="none"/>
        </w:rPr>
        <w:t>АвтоУСН</w:t>
      </w:r>
      <w:proofErr w:type="spellEnd"/>
      <w:r w:rsidR="00C14CFC" w:rsidRPr="00C14CFC">
        <w:rPr>
          <w:sz w:val="28"/>
          <w:szCs w:val="28"/>
        </w:rPr>
        <w:fldChar w:fldCharType="end"/>
      </w:r>
      <w:r w:rsidR="00C14CFC" w:rsidRPr="00C14CFC">
        <w:rPr>
          <w:sz w:val="28"/>
          <w:szCs w:val="28"/>
        </w:rPr>
        <w:t>».</w:t>
      </w:r>
    </w:p>
    <w:p w:rsidR="00375281" w:rsidRPr="00C14CFC" w:rsidRDefault="00375281" w:rsidP="00C14CFC">
      <w:pPr>
        <w:spacing w:after="0"/>
        <w:jc w:val="both"/>
        <w:rPr>
          <w:sz w:val="28"/>
          <w:szCs w:val="28"/>
        </w:rPr>
      </w:pPr>
    </w:p>
    <w:sectPr w:rsidR="00375281" w:rsidRPr="00C1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FC"/>
    <w:rsid w:val="00190AA5"/>
    <w:rsid w:val="00375281"/>
    <w:rsid w:val="007B5BBC"/>
    <w:rsid w:val="00A27B57"/>
    <w:rsid w:val="00C1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CFC"/>
    <w:rPr>
      <w:b/>
      <w:bCs/>
    </w:rPr>
  </w:style>
  <w:style w:type="character" w:styleId="a5">
    <w:name w:val="Hyperlink"/>
    <w:basedOn w:val="a0"/>
    <w:uiPriority w:val="99"/>
    <w:semiHidden/>
    <w:unhideWhenUsed/>
    <w:rsid w:val="00C14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CFC"/>
    <w:rPr>
      <w:b/>
      <w:bCs/>
    </w:rPr>
  </w:style>
  <w:style w:type="character" w:styleId="a5">
    <w:name w:val="Hyperlink"/>
    <w:basedOn w:val="a0"/>
    <w:uiPriority w:val="99"/>
    <w:semiHidden/>
    <w:unhideWhenUsed/>
    <w:rsid w:val="00C14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433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4</cp:revision>
  <dcterms:created xsi:type="dcterms:W3CDTF">2024-12-10T11:43:00Z</dcterms:created>
  <dcterms:modified xsi:type="dcterms:W3CDTF">2024-12-10T11:52:00Z</dcterms:modified>
</cp:coreProperties>
</file>