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7F" w:rsidRPr="00177014" w:rsidRDefault="00FC4E7F" w:rsidP="00FC4E7F">
      <w:pPr>
        <w:jc w:val="center"/>
        <w:rPr>
          <w:sz w:val="22"/>
          <w:szCs w:val="22"/>
        </w:rPr>
      </w:pPr>
      <w:r w:rsidRPr="00177014">
        <w:rPr>
          <w:noProof/>
          <w:sz w:val="22"/>
          <w:szCs w:val="22"/>
        </w:rPr>
        <w:drawing>
          <wp:inline distT="0" distB="0" distL="0" distR="0">
            <wp:extent cx="628650" cy="752475"/>
            <wp:effectExtent l="0" t="0" r="0" b="9525"/>
            <wp:docPr id="1" name="Рисунок 1" descr="герб гот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отовый вариан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8650" cy="752475"/>
                    </a:xfrm>
                    <a:prstGeom prst="rect">
                      <a:avLst/>
                    </a:prstGeom>
                    <a:noFill/>
                    <a:ln>
                      <a:noFill/>
                    </a:ln>
                  </pic:spPr>
                </pic:pic>
              </a:graphicData>
            </a:graphic>
          </wp:inline>
        </w:drawing>
      </w:r>
    </w:p>
    <w:p w:rsidR="00FC4E7F" w:rsidRPr="00177014" w:rsidRDefault="00FC4E7F" w:rsidP="00FC4E7F">
      <w:pPr>
        <w:jc w:val="center"/>
        <w:rPr>
          <w:bCs/>
          <w:sz w:val="16"/>
          <w:szCs w:val="16"/>
        </w:rPr>
      </w:pPr>
    </w:p>
    <w:p w:rsidR="00FC4E7F" w:rsidRPr="00177014" w:rsidRDefault="00FC4E7F" w:rsidP="00FC4E7F">
      <w:pPr>
        <w:jc w:val="center"/>
        <w:rPr>
          <w:b/>
          <w:bCs/>
          <w:sz w:val="28"/>
        </w:rPr>
      </w:pPr>
      <w:r w:rsidRPr="00177014">
        <w:rPr>
          <w:b/>
          <w:bCs/>
          <w:sz w:val="28"/>
        </w:rPr>
        <w:t>АДМИНИСТРАЦИЯ ГУЛЬКЕВИЧСКОГО ГОРОДСКОГО ПОСЕЛЕНИЯ</w:t>
      </w:r>
    </w:p>
    <w:p w:rsidR="00FC4E7F" w:rsidRPr="00177014" w:rsidRDefault="00FC4E7F" w:rsidP="00FC4E7F">
      <w:pPr>
        <w:spacing w:line="360" w:lineRule="auto"/>
        <w:jc w:val="center"/>
        <w:rPr>
          <w:b/>
          <w:bCs/>
          <w:sz w:val="28"/>
        </w:rPr>
      </w:pPr>
      <w:r w:rsidRPr="00177014">
        <w:rPr>
          <w:b/>
          <w:bCs/>
          <w:sz w:val="28"/>
        </w:rPr>
        <w:t>ГУЛЬКЕВИЧСКОГО РАЙОНА</w:t>
      </w:r>
    </w:p>
    <w:p w:rsidR="00FC4E7F" w:rsidRPr="00177014" w:rsidRDefault="00FC4E7F" w:rsidP="00FC4E7F">
      <w:pPr>
        <w:keepNext/>
        <w:spacing w:line="360" w:lineRule="auto"/>
        <w:jc w:val="center"/>
        <w:outlineLvl w:val="1"/>
        <w:rPr>
          <w:b/>
          <w:bCs/>
          <w:sz w:val="32"/>
          <w:szCs w:val="32"/>
        </w:rPr>
      </w:pPr>
      <w:r w:rsidRPr="00177014">
        <w:rPr>
          <w:b/>
          <w:bCs/>
          <w:sz w:val="32"/>
          <w:szCs w:val="32"/>
        </w:rPr>
        <w:t>ПОСТАНОВЛЕНИЕ</w:t>
      </w:r>
    </w:p>
    <w:p w:rsidR="00FC4E7F" w:rsidRPr="00177014" w:rsidRDefault="00FC4E7F" w:rsidP="00FC4E7F">
      <w:pPr>
        <w:ind w:right="-1"/>
        <w:jc w:val="center"/>
        <w:rPr>
          <w:sz w:val="28"/>
          <w:szCs w:val="28"/>
          <w:u w:val="single"/>
        </w:rPr>
      </w:pPr>
      <w:r w:rsidRPr="00177014">
        <w:rPr>
          <w:b/>
          <w:sz w:val="28"/>
          <w:szCs w:val="28"/>
        </w:rPr>
        <w:t xml:space="preserve">от </w:t>
      </w:r>
      <w:r w:rsidR="00DB32FD">
        <w:rPr>
          <w:sz w:val="28"/>
          <w:szCs w:val="28"/>
          <w:u w:val="single"/>
        </w:rPr>
        <w:t>21.02.2024</w:t>
      </w:r>
      <w:r w:rsidRPr="00177014">
        <w:rPr>
          <w:b/>
          <w:sz w:val="28"/>
          <w:szCs w:val="28"/>
        </w:rPr>
        <w:t xml:space="preserve">                                                              № </w:t>
      </w:r>
      <w:r w:rsidR="00DB32FD">
        <w:rPr>
          <w:sz w:val="28"/>
          <w:szCs w:val="28"/>
          <w:u w:val="single"/>
        </w:rPr>
        <w:t>83</w:t>
      </w:r>
      <w:r w:rsidRPr="00177014">
        <w:rPr>
          <w:sz w:val="28"/>
          <w:szCs w:val="28"/>
          <w:u w:val="single"/>
        </w:rPr>
        <w:t xml:space="preserve">                                                                                                                                                                                                                                                                                                                                                                                                                                                                                                                                                                                                                                                                                                                                                                                                                                                                                                                                                                                                                                                                                                                                                                                                                                                                                                                                                                                                                                                                                                                                                                                                                                                                                                                                                                                                                                                                                                                                                                                                                                                                                                                                                                                                                                                                                                                                                                                                                                                                                                                                                                                                                                                                                                                                                                                                                                                                                                                                                                                                                                                                                                                                                                                                                                                                                                                                                                                                                                                                                                                                                                                                                                                                                                                                                                                                                                                                                                                                                                                                                                                                                                                                                                                                                                                                                                                                                                                                                                                                                                                                                                                                                                                                                                                                                                                                                                                                                                                                                                                                                                                                                                                                                                                                                                                                                                                                                                                                                                                                                                                                                                                                                                                                                                                                                                                                                                                                                                                                                                                                                                                                                                                                                                                                                                                                                                                                                                                                                                                                                                                                                                                                                                                                                                                                                                                                                                                                                                                                                                                                                                                                                                                                                                                                                                                                                                                                                                                                                                                                                                                                                                                                                                                                                                                                                                                                                                                                                                                                                                                                                                                                                                                                                                                                                                                                                                                                                                                                                                                                                                                                                                                                                                                                                                                                                                                                                                                                                                                                                                                                                                                                                                                                                                                                                                                                                                                                                                                                                                                                                                                                                                                                                                                                                                                                                                                                                                                                                                                                                                                                                                                                                                                                                                                                                                                                                                                                                                                                                                                                                                                                                                                                                                                                                                                                                                                                                                                                                                                                                                                                                                                                                                                                                                                                                                                                                                                                                                                                                                                                                                                                                                                                                                                                                                                                                                                                                                                                                                                                                                                                                                                                                                                                                                                                                                                                                                                                                                                                                                                                                                                                                                                                                                                                                                                                                                                                                                                                                                                                                                                                                                                                                                                                                                                                                                                                                                                                                                                                                                                                                                                                                                                                                                                                                                                                                                                                                                                                                                                                                                                                                                                                                                                                                                                                                                                                                                                                                                                                                                                                                                                                                                                                                                                                                                                                                                                                                                                                                                                                                                                                                                                                                                                                                                                                                                                                                                                                                                                                                                                                                                                                                                                                                                                                                                                                                                                                                                                                                                                                                                                                                                                                                                                                                                                                                                                                                                                                                                                                                                                                                                                                                                                                                                                                                                                                                                                                                                                                                                                                                                                                                                                                                                                                                                                                                                                                                                                                                                                                                                                                                                                                                                                                                                                                                                                                                                                                                                                                                                                                                                                                                                                                                                                                                                                                                                                                                                                                                                                                                                                                                                                                                                                                                                                                                                                                                                                                                                                                                                                                                                                                                                                                                                                                                                                                                                                                                                                                                                                                                                                                                                                                                                                                                                                                                                                                                                                                                                                                                                                                                                                                                                                                                                                                                                                                                                                                                                                                                                                                                                                                                                                                                                                                                                                                                                                                                                                                                                                                                                                                                                                                                                                                                                                                                                                                                                                                                                                                                                                                                                                                                                                                                                                                                                                                                                                                                                                                                                                                                                                                                                                                                                                                                                                                                                                                                                                                                                                                                                                                                                                                                                                                                                                                                                                                                                                                                                                                                                                                                                                                                                                                                                                                                                                                                                                                                                                                                                                                                                                                                                                                                                                                                                                                                                                                                                                                                                                                                                                                                                                                                                                                                                                                                                                                                                                                                                                                                                                                                                                                                                                                                                                                                                                                                                                                                                                                                                                                                                                                                                                                                                                                                                                                                                                                                                                                                                                                                                                                                                                                                                                                                                                                                                                                                                                                                                                                                                                                                                                                                                                                                                                                                                                                                                                                                                                                                                                                                                                                                                                                                                                                                                                                                                                                                                                                                                                                                                                                                                                                                                                                                                                                                                                                                                                                                                                                                                                                                                                                                                                                                                                                                                                                                                                                                                                                                                                                                                                                                                                                                                                                                                                                                                                                                                                                                                                                                                                                                                                                                                                                                                                                                                                                                                                                                                                                                                                                                                                                                                                                                                                                                                                                                                                                                                                                                                                                                                                                                                                                                                                                                                   </w:t>
      </w:r>
    </w:p>
    <w:p w:rsidR="00FC4E7F" w:rsidRDefault="00FC4E7F" w:rsidP="00FC4E7F">
      <w:pPr>
        <w:ind w:right="-1"/>
        <w:jc w:val="center"/>
      </w:pPr>
      <w:r w:rsidRPr="00177014">
        <w:t>город Гулькевичи</w:t>
      </w:r>
    </w:p>
    <w:tbl>
      <w:tblPr>
        <w:tblpPr w:leftFromText="180" w:rightFromText="180" w:vertAnchor="text" w:horzAnchor="margin" w:tblpX="-72" w:tblpY="543"/>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FC4E7F" w:rsidTr="009030AE">
        <w:trPr>
          <w:trHeight w:val="357"/>
        </w:trPr>
        <w:tc>
          <w:tcPr>
            <w:tcW w:w="9645" w:type="dxa"/>
            <w:tcBorders>
              <w:top w:val="nil"/>
              <w:left w:val="nil"/>
              <w:bottom w:val="nil"/>
              <w:right w:val="nil"/>
            </w:tcBorders>
            <w:hideMark/>
          </w:tcPr>
          <w:p w:rsidR="00FC4E7F" w:rsidRDefault="00FC4E7F" w:rsidP="009030AE">
            <w:pPr>
              <w:jc w:val="center"/>
              <w:rPr>
                <w:b/>
                <w:sz w:val="28"/>
                <w:szCs w:val="28"/>
              </w:rPr>
            </w:pPr>
            <w:r>
              <w:rPr>
                <w:b/>
                <w:sz w:val="28"/>
                <w:szCs w:val="28"/>
              </w:rPr>
              <w:t xml:space="preserve">Об утверждении Положения об оплате труда </w:t>
            </w:r>
          </w:p>
          <w:p w:rsidR="00FC4E7F" w:rsidRDefault="00FC4E7F" w:rsidP="009030AE">
            <w:pPr>
              <w:jc w:val="center"/>
              <w:rPr>
                <w:b/>
                <w:sz w:val="28"/>
                <w:szCs w:val="28"/>
              </w:rPr>
            </w:pPr>
            <w:r>
              <w:rPr>
                <w:b/>
                <w:sz w:val="28"/>
                <w:szCs w:val="28"/>
              </w:rPr>
              <w:t xml:space="preserve">работников муниципальных учреждений культуры, </w:t>
            </w:r>
          </w:p>
          <w:p w:rsidR="00FC4E7F" w:rsidRDefault="00FC4E7F" w:rsidP="009030AE">
            <w:pPr>
              <w:jc w:val="center"/>
              <w:rPr>
                <w:b/>
                <w:sz w:val="28"/>
                <w:szCs w:val="28"/>
              </w:rPr>
            </w:pPr>
            <w:r>
              <w:rPr>
                <w:b/>
                <w:sz w:val="28"/>
                <w:szCs w:val="28"/>
              </w:rPr>
              <w:t xml:space="preserve">подведомственных администрации Гулькевичского </w:t>
            </w:r>
          </w:p>
          <w:p w:rsidR="00FC4E7F" w:rsidRDefault="00FC4E7F" w:rsidP="009030AE">
            <w:pPr>
              <w:jc w:val="center"/>
              <w:rPr>
                <w:b/>
                <w:sz w:val="28"/>
                <w:szCs w:val="28"/>
              </w:rPr>
            </w:pPr>
            <w:r>
              <w:rPr>
                <w:b/>
                <w:sz w:val="28"/>
                <w:szCs w:val="28"/>
              </w:rPr>
              <w:t>городского поселения Гулькевичского района</w:t>
            </w:r>
          </w:p>
        </w:tc>
      </w:tr>
      <w:tr w:rsidR="00FC4E7F" w:rsidTr="009030AE">
        <w:trPr>
          <w:trHeight w:val="703"/>
        </w:trPr>
        <w:tc>
          <w:tcPr>
            <w:tcW w:w="9645" w:type="dxa"/>
            <w:tcBorders>
              <w:top w:val="nil"/>
              <w:left w:val="nil"/>
              <w:bottom w:val="nil"/>
              <w:right w:val="nil"/>
            </w:tcBorders>
          </w:tcPr>
          <w:p w:rsidR="00FC4E7F" w:rsidRDefault="00FC4E7F" w:rsidP="009030AE">
            <w:pPr>
              <w:jc w:val="center"/>
              <w:rPr>
                <w:b/>
                <w:sz w:val="28"/>
                <w:szCs w:val="28"/>
              </w:rPr>
            </w:pPr>
          </w:p>
        </w:tc>
      </w:tr>
    </w:tbl>
    <w:p w:rsidR="00FC4E7F" w:rsidRDefault="00FC4E7F" w:rsidP="00FC4E7F"/>
    <w:p w:rsidR="00FC4E7F" w:rsidRDefault="00FC4E7F" w:rsidP="00FC4E7F">
      <w:pPr>
        <w:widowControl w:val="0"/>
        <w:ind w:firstLine="720"/>
        <w:jc w:val="both"/>
        <w:rPr>
          <w:sz w:val="28"/>
          <w:szCs w:val="28"/>
        </w:rPr>
      </w:pPr>
      <w:r>
        <w:rPr>
          <w:sz w:val="28"/>
          <w:szCs w:val="28"/>
        </w:rPr>
        <w:t xml:space="preserve">В целях развития кадрового потенциала, совершенствования условий оплаты труда работников, усиления материальной заинтересованности в повышении эффективности и результативности их труда, установления единых принципов построения системы оплаты труда работников муниципальных учреждений, подведомственных администрации Гулькевичского городского поселения Гулькевичского района, руководствуясь Трудовым кодексом Российской Федерации, постановлениями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от 19 декабря 2023 г.  № 1135 «Об утверждении Положения по оплате труда работников государственных бюджетных и автономных учреждений, подведомственных министерству культуры Краснодарского края», </w:t>
      </w:r>
      <w:r w:rsidRPr="00DD34B1">
        <w:rPr>
          <w:sz w:val="28"/>
          <w:szCs w:val="28"/>
        </w:rPr>
        <w:t>статьей 65 устава Гулькевичского городского поселения Гулькевичского района, п о с т а н о в л я ю:</w:t>
      </w:r>
    </w:p>
    <w:p w:rsidR="00FC4E7F" w:rsidRDefault="00FC4E7F" w:rsidP="00FC4E7F">
      <w:pPr>
        <w:widowControl w:val="0"/>
        <w:ind w:firstLine="720"/>
        <w:jc w:val="both"/>
        <w:rPr>
          <w:sz w:val="28"/>
          <w:szCs w:val="28"/>
        </w:rPr>
      </w:pPr>
      <w:r>
        <w:rPr>
          <w:sz w:val="28"/>
          <w:szCs w:val="28"/>
        </w:rPr>
        <w:t>1. Утвердить Положение об оплате труда работников муниципальных учреждений культуры, подведомственных администрации Гулькевичского городского поселения Гулькевичского района (прилагается).</w:t>
      </w:r>
    </w:p>
    <w:p w:rsidR="00FC4E7F" w:rsidRDefault="00FC4E7F" w:rsidP="00FC4E7F">
      <w:pPr>
        <w:widowControl w:val="0"/>
        <w:ind w:firstLine="720"/>
        <w:jc w:val="both"/>
        <w:rPr>
          <w:sz w:val="28"/>
          <w:szCs w:val="28"/>
        </w:rPr>
      </w:pPr>
      <w:r>
        <w:rPr>
          <w:sz w:val="28"/>
          <w:szCs w:val="28"/>
        </w:rPr>
        <w:t>2. Руководителям муниципальных учреждений культуры</w:t>
      </w:r>
      <w:r w:rsidRPr="00F53AD7">
        <w:rPr>
          <w:sz w:val="28"/>
          <w:szCs w:val="28"/>
        </w:rPr>
        <w:t xml:space="preserve"> довести до сведения </w:t>
      </w:r>
      <w:r>
        <w:rPr>
          <w:sz w:val="28"/>
          <w:szCs w:val="28"/>
        </w:rPr>
        <w:t xml:space="preserve">работников подведомственных учреждений </w:t>
      </w:r>
      <w:r w:rsidRPr="00F53AD7">
        <w:rPr>
          <w:sz w:val="28"/>
          <w:szCs w:val="28"/>
        </w:rPr>
        <w:t>условия оплаты труда, предусмотренные настоящим постановлением, в сроки, установленные трудовым законодательством.</w:t>
      </w:r>
    </w:p>
    <w:p w:rsidR="00FC4E7F" w:rsidRDefault="00FC4E7F" w:rsidP="00FC4E7F">
      <w:pPr>
        <w:widowControl w:val="0"/>
        <w:ind w:firstLine="720"/>
        <w:jc w:val="both"/>
        <w:rPr>
          <w:sz w:val="28"/>
          <w:szCs w:val="28"/>
        </w:rPr>
      </w:pPr>
      <w:r w:rsidRPr="00AB518C">
        <w:rPr>
          <w:sz w:val="28"/>
          <w:szCs w:val="28"/>
        </w:rPr>
        <w:t>3. Финансирование расходов, связанных с реализацией настоящего постановления, осуществлять в пределах средств, предусмотренных в бюджете Гулькевичского городского поселения Гулькевичского района на соответствующий финан</w:t>
      </w:r>
      <w:r>
        <w:rPr>
          <w:sz w:val="28"/>
          <w:szCs w:val="28"/>
        </w:rPr>
        <w:t>совый год по подразделу «культура».</w:t>
      </w:r>
    </w:p>
    <w:p w:rsidR="00FC4E7F" w:rsidRDefault="00FC4E7F" w:rsidP="00FC4E7F">
      <w:pPr>
        <w:widowControl w:val="0"/>
        <w:ind w:firstLine="720"/>
        <w:jc w:val="both"/>
        <w:rPr>
          <w:sz w:val="28"/>
          <w:szCs w:val="28"/>
        </w:rPr>
      </w:pPr>
      <w:r>
        <w:rPr>
          <w:sz w:val="28"/>
          <w:szCs w:val="28"/>
        </w:rPr>
        <w:t xml:space="preserve">4. Руководителям муниципальных учреждений культуры, подведомственных администрации Гулькевичского городского поселения </w:t>
      </w:r>
      <w:r>
        <w:rPr>
          <w:sz w:val="28"/>
          <w:szCs w:val="28"/>
        </w:rPr>
        <w:lastRenderedPageBreak/>
        <w:t>Гулькевичского района, осуществлять оплату труда работников учреждений в соответствии с Положением, утвержденным настоящим постановлением.</w:t>
      </w:r>
    </w:p>
    <w:p w:rsidR="00FC4E7F" w:rsidRDefault="00FC4E7F" w:rsidP="00FC4E7F">
      <w:pPr>
        <w:ind w:firstLine="709"/>
        <w:jc w:val="both"/>
        <w:rPr>
          <w:sz w:val="28"/>
          <w:szCs w:val="28"/>
        </w:rPr>
      </w:pPr>
      <w:r>
        <w:rPr>
          <w:sz w:val="28"/>
          <w:szCs w:val="28"/>
        </w:rPr>
        <w:t>5. Признать утратившими силу следующие постановления администрации Гулькевичского городского поселения Гулькевичского района:</w:t>
      </w:r>
    </w:p>
    <w:p w:rsidR="00FC4E7F" w:rsidRPr="00763A77" w:rsidRDefault="00FC4E7F" w:rsidP="00FC4E7F">
      <w:pPr>
        <w:autoSpaceDE w:val="0"/>
        <w:autoSpaceDN w:val="0"/>
        <w:adjustRightInd w:val="0"/>
        <w:ind w:firstLine="709"/>
        <w:jc w:val="both"/>
        <w:outlineLvl w:val="0"/>
        <w:rPr>
          <w:rFonts w:eastAsia="Calibri"/>
          <w:bCs/>
          <w:sz w:val="28"/>
          <w:szCs w:val="28"/>
          <w:lang w:eastAsia="en-US"/>
        </w:rPr>
      </w:pPr>
      <w:r w:rsidRPr="00763A77">
        <w:rPr>
          <w:rFonts w:eastAsia="Calibri"/>
          <w:bCs/>
          <w:sz w:val="28"/>
          <w:szCs w:val="28"/>
          <w:lang w:eastAsia="en-US"/>
        </w:rPr>
        <w:t>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jc w:val="both"/>
        <w:rPr>
          <w:sz w:val="28"/>
          <w:szCs w:val="28"/>
        </w:rPr>
      </w:pPr>
      <w:r w:rsidRPr="00763A77">
        <w:rPr>
          <w:lang w:eastAsia="en-US"/>
        </w:rPr>
        <w:tab/>
      </w:r>
      <w:r w:rsidRPr="00763A77">
        <w:rPr>
          <w:sz w:val="28"/>
          <w:szCs w:val="28"/>
        </w:rPr>
        <w:t>от 17 февраля 2012 г. № 92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jc w:val="both"/>
        <w:rPr>
          <w:sz w:val="28"/>
          <w:szCs w:val="28"/>
        </w:rPr>
      </w:pPr>
      <w:r w:rsidRPr="00763A77">
        <w:rPr>
          <w:sz w:val="28"/>
          <w:szCs w:val="28"/>
        </w:rPr>
        <w:tab/>
        <w:t>от 25 декабря 2013 г. № 794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от 10 декабря 2014 г. № 630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от 24 июля 2015 г. № 402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от 20 ноября 2017 г. № 614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от 21 декабря 2017 г. № 656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от 10 мая 2018 г. № 183 «О внесении изменений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 xml:space="preserve">от 26 декабря 2019 г. № 572 «О внесении изменений в постановление главы Гулькевичского городского поселения Гулькевичского района от 12 </w:t>
      </w:r>
      <w:r w:rsidRPr="00763A77">
        <w:rPr>
          <w:sz w:val="28"/>
          <w:szCs w:val="28"/>
        </w:rPr>
        <w:lastRenderedPageBreak/>
        <w:t>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от 30 июля 2020 г. № 287 «О внесении изменений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Pr="00763A77" w:rsidRDefault="00FC4E7F" w:rsidP="00FC4E7F">
      <w:pPr>
        <w:ind w:firstLine="708"/>
        <w:jc w:val="both"/>
        <w:rPr>
          <w:sz w:val="28"/>
          <w:szCs w:val="28"/>
        </w:rPr>
      </w:pPr>
      <w:r w:rsidRPr="00763A77">
        <w:rPr>
          <w:sz w:val="28"/>
          <w:szCs w:val="28"/>
        </w:rPr>
        <w:t>от 18 января 2023 г. № 24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p>
    <w:p w:rsidR="00FC4E7F" w:rsidRDefault="00FC4E7F" w:rsidP="00FC4E7F">
      <w:pPr>
        <w:ind w:firstLine="708"/>
        <w:jc w:val="both"/>
        <w:rPr>
          <w:sz w:val="28"/>
          <w:szCs w:val="28"/>
        </w:rPr>
      </w:pPr>
      <w:r w:rsidRPr="00763A77">
        <w:rPr>
          <w:sz w:val="28"/>
          <w:szCs w:val="28"/>
        </w:rPr>
        <w:t>от 8 декабря 2023 г. № 708 «О внесении изменения в постановление главы Гулькевичского городского поселения Гулькевичского района от 12 ноября 2008 г. № 162 «Об утверждении Положения об оплате труда работников муниципальных учреждений культуры, искусства и кинематографии Гулькевичского городского поселения Гулькевичского района»</w:t>
      </w:r>
      <w:r>
        <w:rPr>
          <w:sz w:val="28"/>
          <w:szCs w:val="28"/>
        </w:rPr>
        <w:t>.</w:t>
      </w:r>
    </w:p>
    <w:p w:rsidR="00FC4E7F" w:rsidRPr="00CF1BAC" w:rsidRDefault="00FC4E7F" w:rsidP="00FC4E7F">
      <w:pPr>
        <w:ind w:firstLine="709"/>
        <w:jc w:val="both"/>
        <w:rPr>
          <w:sz w:val="28"/>
          <w:szCs w:val="28"/>
        </w:rPr>
      </w:pPr>
      <w:r>
        <w:rPr>
          <w:sz w:val="28"/>
          <w:szCs w:val="28"/>
        </w:rPr>
        <w:t>6</w:t>
      </w:r>
      <w:r w:rsidRPr="00CF1BAC">
        <w:rPr>
          <w:sz w:val="28"/>
          <w:szCs w:val="28"/>
        </w:rPr>
        <w:t>. Опубликовать настоящее постановление в общественно-политической газете Гулькевичского района «В 24 часа» и разместить на сайте Гулькевичского городского поселения Гулькевичского района в информационно- телекоммуникационной сети «Интернет».</w:t>
      </w:r>
    </w:p>
    <w:p w:rsidR="00FC4E7F" w:rsidRPr="00CF1BAC" w:rsidRDefault="00FC4E7F" w:rsidP="00FC4E7F">
      <w:pPr>
        <w:ind w:firstLine="709"/>
        <w:jc w:val="both"/>
        <w:rPr>
          <w:sz w:val="28"/>
          <w:szCs w:val="28"/>
        </w:rPr>
      </w:pPr>
      <w:r>
        <w:rPr>
          <w:sz w:val="28"/>
          <w:szCs w:val="28"/>
        </w:rPr>
        <w:t>7</w:t>
      </w:r>
      <w:r w:rsidRPr="00CF1BAC">
        <w:rPr>
          <w:sz w:val="28"/>
          <w:szCs w:val="28"/>
        </w:rPr>
        <w:t>. Контроль за выполнением настоящего постановления возложить на заместителя главы Гулькевичского городского поселения Гулькевичского района, начальника организационно-кадрового управления Захарюта Н.В.</w:t>
      </w:r>
    </w:p>
    <w:p w:rsidR="00FC4E7F" w:rsidRDefault="00FC4E7F" w:rsidP="00FC4E7F">
      <w:pPr>
        <w:widowControl w:val="0"/>
        <w:ind w:firstLine="720"/>
        <w:jc w:val="both"/>
        <w:rPr>
          <w:rFonts w:eastAsia="Calibri"/>
          <w:sz w:val="28"/>
          <w:szCs w:val="28"/>
        </w:rPr>
      </w:pPr>
      <w:r>
        <w:rPr>
          <w:sz w:val="28"/>
          <w:szCs w:val="28"/>
        </w:rPr>
        <w:t xml:space="preserve">8. </w:t>
      </w:r>
      <w:r>
        <w:rPr>
          <w:rFonts w:eastAsia="Calibri"/>
          <w:sz w:val="28"/>
          <w:szCs w:val="28"/>
        </w:rPr>
        <w:t>Постановление вступает в силу после его официального опубликования и распространяет свое действие на правоотношения, возникшие                                                  с 1 февраля 2024 г.</w:t>
      </w:r>
    </w:p>
    <w:p w:rsidR="00FC4E7F" w:rsidRDefault="00FC4E7F" w:rsidP="00FC4E7F">
      <w:pPr>
        <w:rPr>
          <w:sz w:val="28"/>
          <w:szCs w:val="28"/>
        </w:rPr>
      </w:pPr>
    </w:p>
    <w:p w:rsidR="00FC4E7F" w:rsidRDefault="00FC4E7F" w:rsidP="00FC4E7F">
      <w:pPr>
        <w:rPr>
          <w:sz w:val="28"/>
          <w:szCs w:val="28"/>
        </w:rPr>
      </w:pPr>
    </w:p>
    <w:p w:rsidR="00FC4E7F" w:rsidRDefault="00FC4E7F" w:rsidP="00FC4E7F">
      <w:pPr>
        <w:jc w:val="both"/>
        <w:rPr>
          <w:sz w:val="28"/>
          <w:szCs w:val="28"/>
        </w:rPr>
      </w:pPr>
      <w:r>
        <w:rPr>
          <w:sz w:val="28"/>
          <w:szCs w:val="28"/>
        </w:rPr>
        <w:t xml:space="preserve">Глава Гулькевичского городского поселения </w:t>
      </w:r>
    </w:p>
    <w:p w:rsidR="00FC4E7F" w:rsidRDefault="00FC4E7F" w:rsidP="00FC4E7F">
      <w:pPr>
        <w:jc w:val="both"/>
        <w:rPr>
          <w:sz w:val="28"/>
          <w:szCs w:val="28"/>
        </w:rPr>
      </w:pPr>
      <w:r>
        <w:rPr>
          <w:sz w:val="28"/>
          <w:szCs w:val="28"/>
        </w:rPr>
        <w:t>Гулькевичского района                                                                           А.Г. Вересов</w:t>
      </w:r>
    </w:p>
    <w:p w:rsidR="00312EB5" w:rsidRDefault="00312EB5" w:rsidP="00FC4E7F">
      <w:pPr>
        <w:jc w:val="both"/>
        <w:rPr>
          <w:sz w:val="28"/>
          <w:szCs w:val="28"/>
        </w:rPr>
      </w:pPr>
    </w:p>
    <w:p w:rsidR="00312EB5" w:rsidRDefault="00312EB5" w:rsidP="00FC4E7F">
      <w:pPr>
        <w:jc w:val="both"/>
        <w:rPr>
          <w:sz w:val="28"/>
          <w:szCs w:val="28"/>
        </w:rPr>
      </w:pPr>
    </w:p>
    <w:p w:rsidR="00312EB5" w:rsidRDefault="00312EB5" w:rsidP="00FC4E7F">
      <w:pPr>
        <w:jc w:val="both"/>
        <w:rPr>
          <w:sz w:val="28"/>
          <w:szCs w:val="28"/>
        </w:rPr>
      </w:pPr>
    </w:p>
    <w:p w:rsidR="00312EB5" w:rsidRDefault="00312EB5" w:rsidP="00FC4E7F">
      <w:pPr>
        <w:jc w:val="both"/>
        <w:rPr>
          <w:sz w:val="28"/>
          <w:szCs w:val="28"/>
        </w:rPr>
      </w:pPr>
    </w:p>
    <w:p w:rsidR="00312EB5" w:rsidRDefault="00312EB5" w:rsidP="00FC4E7F">
      <w:pPr>
        <w:jc w:val="both"/>
        <w:rPr>
          <w:sz w:val="28"/>
          <w:szCs w:val="28"/>
        </w:rPr>
      </w:pPr>
    </w:p>
    <w:p w:rsidR="00312EB5" w:rsidRDefault="00312EB5" w:rsidP="00FC4E7F">
      <w:pPr>
        <w:jc w:val="both"/>
        <w:rPr>
          <w:sz w:val="28"/>
          <w:szCs w:val="28"/>
        </w:rPr>
      </w:pPr>
    </w:p>
    <w:p w:rsidR="00312EB5" w:rsidRDefault="00312EB5" w:rsidP="00FC4E7F">
      <w:pPr>
        <w:jc w:val="both"/>
        <w:rPr>
          <w:sz w:val="28"/>
          <w:szCs w:val="28"/>
        </w:rPr>
      </w:pPr>
    </w:p>
    <w:p w:rsidR="00312EB5" w:rsidRDefault="00312EB5" w:rsidP="00FC4E7F">
      <w:pPr>
        <w:jc w:val="both"/>
        <w:rPr>
          <w:sz w:val="28"/>
          <w:szCs w:val="28"/>
        </w:rPr>
      </w:pPr>
    </w:p>
    <w:tbl>
      <w:tblPr>
        <w:tblW w:w="0" w:type="auto"/>
        <w:tblLook w:val="01E0"/>
      </w:tblPr>
      <w:tblGrid>
        <w:gridCol w:w="4924"/>
        <w:gridCol w:w="4924"/>
      </w:tblGrid>
      <w:tr w:rsidR="00312EB5" w:rsidRPr="00312EB5" w:rsidTr="00312EB5">
        <w:tc>
          <w:tcPr>
            <w:tcW w:w="4924" w:type="dxa"/>
          </w:tcPr>
          <w:p w:rsidR="00312EB5" w:rsidRPr="00312EB5" w:rsidRDefault="00312EB5" w:rsidP="00312EB5">
            <w:pPr>
              <w:widowControl w:val="0"/>
              <w:autoSpaceDE w:val="0"/>
              <w:autoSpaceDN w:val="0"/>
              <w:adjustRightInd w:val="0"/>
              <w:jc w:val="both"/>
              <w:rPr>
                <w:sz w:val="28"/>
                <w:szCs w:val="28"/>
              </w:rPr>
            </w:pPr>
          </w:p>
        </w:tc>
        <w:tc>
          <w:tcPr>
            <w:tcW w:w="4924" w:type="dxa"/>
            <w:hideMark/>
          </w:tcPr>
          <w:p w:rsidR="00312EB5" w:rsidRDefault="00312EB5" w:rsidP="00312EB5">
            <w:pPr>
              <w:widowControl w:val="0"/>
              <w:autoSpaceDE w:val="0"/>
              <w:autoSpaceDN w:val="0"/>
              <w:adjustRightInd w:val="0"/>
              <w:ind w:firstLine="42"/>
              <w:jc w:val="both"/>
              <w:rPr>
                <w:sz w:val="28"/>
                <w:szCs w:val="28"/>
              </w:rPr>
            </w:pPr>
          </w:p>
          <w:p w:rsidR="00312EB5" w:rsidRDefault="00312EB5" w:rsidP="00312EB5">
            <w:pPr>
              <w:widowControl w:val="0"/>
              <w:autoSpaceDE w:val="0"/>
              <w:autoSpaceDN w:val="0"/>
              <w:adjustRightInd w:val="0"/>
              <w:ind w:firstLine="42"/>
              <w:jc w:val="both"/>
              <w:rPr>
                <w:sz w:val="28"/>
                <w:szCs w:val="28"/>
              </w:rPr>
            </w:pPr>
          </w:p>
          <w:p w:rsidR="00312EB5" w:rsidRDefault="00312EB5" w:rsidP="00312EB5">
            <w:pPr>
              <w:widowControl w:val="0"/>
              <w:autoSpaceDE w:val="0"/>
              <w:autoSpaceDN w:val="0"/>
              <w:adjustRightInd w:val="0"/>
              <w:ind w:firstLine="42"/>
              <w:jc w:val="both"/>
              <w:rPr>
                <w:sz w:val="28"/>
                <w:szCs w:val="28"/>
              </w:rPr>
            </w:pPr>
          </w:p>
          <w:p w:rsidR="00312EB5" w:rsidRDefault="00312EB5" w:rsidP="00312EB5">
            <w:pPr>
              <w:widowControl w:val="0"/>
              <w:autoSpaceDE w:val="0"/>
              <w:autoSpaceDN w:val="0"/>
              <w:adjustRightInd w:val="0"/>
              <w:ind w:firstLine="42"/>
              <w:jc w:val="both"/>
              <w:rPr>
                <w:sz w:val="28"/>
                <w:szCs w:val="28"/>
              </w:rPr>
            </w:pPr>
          </w:p>
          <w:p w:rsidR="00312EB5" w:rsidRDefault="00312EB5" w:rsidP="00312EB5">
            <w:pPr>
              <w:widowControl w:val="0"/>
              <w:autoSpaceDE w:val="0"/>
              <w:autoSpaceDN w:val="0"/>
              <w:adjustRightInd w:val="0"/>
              <w:ind w:firstLine="42"/>
              <w:jc w:val="both"/>
              <w:rPr>
                <w:sz w:val="28"/>
                <w:szCs w:val="28"/>
              </w:rPr>
            </w:pPr>
          </w:p>
          <w:p w:rsidR="00312EB5" w:rsidRDefault="00312EB5" w:rsidP="00312EB5">
            <w:pPr>
              <w:widowControl w:val="0"/>
              <w:autoSpaceDE w:val="0"/>
              <w:autoSpaceDN w:val="0"/>
              <w:adjustRightInd w:val="0"/>
              <w:ind w:firstLine="42"/>
              <w:jc w:val="both"/>
              <w:rPr>
                <w:sz w:val="28"/>
                <w:szCs w:val="28"/>
              </w:rPr>
            </w:pPr>
          </w:p>
          <w:p w:rsidR="00312EB5" w:rsidRPr="00312EB5" w:rsidRDefault="00312EB5" w:rsidP="00312EB5">
            <w:pPr>
              <w:widowControl w:val="0"/>
              <w:autoSpaceDE w:val="0"/>
              <w:autoSpaceDN w:val="0"/>
              <w:adjustRightInd w:val="0"/>
              <w:ind w:firstLine="42"/>
              <w:jc w:val="both"/>
              <w:rPr>
                <w:sz w:val="28"/>
                <w:szCs w:val="28"/>
              </w:rPr>
            </w:pPr>
            <w:r w:rsidRPr="00312EB5">
              <w:rPr>
                <w:sz w:val="28"/>
                <w:szCs w:val="28"/>
              </w:rPr>
              <w:t xml:space="preserve">Приложение </w:t>
            </w:r>
          </w:p>
        </w:tc>
      </w:tr>
      <w:tr w:rsidR="00312EB5" w:rsidRPr="00312EB5" w:rsidTr="00312EB5">
        <w:tc>
          <w:tcPr>
            <w:tcW w:w="4924" w:type="dxa"/>
          </w:tcPr>
          <w:p w:rsidR="00312EB5" w:rsidRPr="00312EB5" w:rsidRDefault="00312EB5" w:rsidP="00312EB5">
            <w:pPr>
              <w:widowControl w:val="0"/>
              <w:autoSpaceDE w:val="0"/>
              <w:autoSpaceDN w:val="0"/>
              <w:adjustRightInd w:val="0"/>
              <w:jc w:val="both"/>
              <w:rPr>
                <w:sz w:val="28"/>
                <w:szCs w:val="28"/>
              </w:rPr>
            </w:pPr>
          </w:p>
        </w:tc>
        <w:tc>
          <w:tcPr>
            <w:tcW w:w="4924" w:type="dxa"/>
          </w:tcPr>
          <w:p w:rsidR="00312EB5" w:rsidRPr="00312EB5" w:rsidRDefault="00312EB5" w:rsidP="00312EB5">
            <w:pPr>
              <w:widowControl w:val="0"/>
              <w:autoSpaceDE w:val="0"/>
              <w:autoSpaceDN w:val="0"/>
              <w:adjustRightInd w:val="0"/>
              <w:ind w:firstLine="42"/>
              <w:jc w:val="both"/>
              <w:rPr>
                <w:sz w:val="28"/>
                <w:szCs w:val="28"/>
              </w:rPr>
            </w:pPr>
          </w:p>
        </w:tc>
      </w:tr>
      <w:tr w:rsidR="00312EB5" w:rsidRPr="00312EB5" w:rsidTr="00312EB5">
        <w:tc>
          <w:tcPr>
            <w:tcW w:w="4924" w:type="dxa"/>
          </w:tcPr>
          <w:p w:rsidR="00312EB5" w:rsidRPr="00312EB5" w:rsidRDefault="00312EB5" w:rsidP="00312EB5">
            <w:pPr>
              <w:widowControl w:val="0"/>
              <w:autoSpaceDE w:val="0"/>
              <w:autoSpaceDN w:val="0"/>
              <w:adjustRightInd w:val="0"/>
              <w:jc w:val="both"/>
              <w:rPr>
                <w:sz w:val="28"/>
                <w:szCs w:val="28"/>
              </w:rPr>
            </w:pPr>
          </w:p>
        </w:tc>
        <w:tc>
          <w:tcPr>
            <w:tcW w:w="4924" w:type="dxa"/>
            <w:hideMark/>
          </w:tcPr>
          <w:p w:rsidR="00312EB5" w:rsidRPr="00312EB5" w:rsidRDefault="00312EB5" w:rsidP="00312EB5">
            <w:pPr>
              <w:widowControl w:val="0"/>
              <w:autoSpaceDE w:val="0"/>
              <w:autoSpaceDN w:val="0"/>
              <w:adjustRightInd w:val="0"/>
              <w:ind w:firstLine="42"/>
              <w:jc w:val="both"/>
              <w:rPr>
                <w:sz w:val="28"/>
                <w:szCs w:val="28"/>
              </w:rPr>
            </w:pPr>
            <w:r w:rsidRPr="00312EB5">
              <w:rPr>
                <w:sz w:val="28"/>
                <w:szCs w:val="28"/>
              </w:rPr>
              <w:t>УТВЕРЖДЕНО</w:t>
            </w:r>
          </w:p>
        </w:tc>
      </w:tr>
      <w:tr w:rsidR="00312EB5" w:rsidRPr="00312EB5" w:rsidTr="00312EB5">
        <w:tc>
          <w:tcPr>
            <w:tcW w:w="4924" w:type="dxa"/>
          </w:tcPr>
          <w:p w:rsidR="00312EB5" w:rsidRPr="00312EB5" w:rsidRDefault="00312EB5" w:rsidP="00312EB5">
            <w:pPr>
              <w:widowControl w:val="0"/>
              <w:autoSpaceDE w:val="0"/>
              <w:autoSpaceDN w:val="0"/>
              <w:adjustRightInd w:val="0"/>
              <w:jc w:val="both"/>
              <w:rPr>
                <w:sz w:val="28"/>
                <w:szCs w:val="28"/>
              </w:rPr>
            </w:pPr>
          </w:p>
        </w:tc>
        <w:tc>
          <w:tcPr>
            <w:tcW w:w="4924" w:type="dxa"/>
            <w:hideMark/>
          </w:tcPr>
          <w:p w:rsidR="00312EB5" w:rsidRPr="00312EB5" w:rsidRDefault="00312EB5" w:rsidP="00312EB5">
            <w:pPr>
              <w:widowControl w:val="0"/>
              <w:autoSpaceDE w:val="0"/>
              <w:autoSpaceDN w:val="0"/>
              <w:adjustRightInd w:val="0"/>
              <w:ind w:firstLine="42"/>
              <w:jc w:val="both"/>
              <w:rPr>
                <w:sz w:val="28"/>
                <w:szCs w:val="28"/>
              </w:rPr>
            </w:pPr>
            <w:r w:rsidRPr="00312EB5">
              <w:rPr>
                <w:sz w:val="28"/>
                <w:szCs w:val="28"/>
              </w:rPr>
              <w:t>постановлением администрации</w:t>
            </w:r>
          </w:p>
        </w:tc>
      </w:tr>
      <w:tr w:rsidR="00312EB5" w:rsidRPr="00312EB5" w:rsidTr="00312EB5">
        <w:tc>
          <w:tcPr>
            <w:tcW w:w="4924" w:type="dxa"/>
          </w:tcPr>
          <w:p w:rsidR="00312EB5" w:rsidRPr="00312EB5" w:rsidRDefault="00312EB5" w:rsidP="00312EB5">
            <w:pPr>
              <w:widowControl w:val="0"/>
              <w:autoSpaceDE w:val="0"/>
              <w:autoSpaceDN w:val="0"/>
              <w:adjustRightInd w:val="0"/>
              <w:jc w:val="both"/>
              <w:rPr>
                <w:sz w:val="28"/>
                <w:szCs w:val="28"/>
              </w:rPr>
            </w:pPr>
          </w:p>
          <w:p w:rsidR="00312EB5" w:rsidRPr="00312EB5" w:rsidRDefault="00312EB5" w:rsidP="00312EB5">
            <w:pPr>
              <w:widowControl w:val="0"/>
              <w:autoSpaceDE w:val="0"/>
              <w:autoSpaceDN w:val="0"/>
              <w:adjustRightInd w:val="0"/>
              <w:jc w:val="both"/>
              <w:rPr>
                <w:sz w:val="28"/>
                <w:szCs w:val="28"/>
              </w:rPr>
            </w:pPr>
          </w:p>
        </w:tc>
        <w:tc>
          <w:tcPr>
            <w:tcW w:w="4924" w:type="dxa"/>
            <w:hideMark/>
          </w:tcPr>
          <w:p w:rsidR="00312EB5" w:rsidRPr="00312EB5" w:rsidRDefault="00312EB5" w:rsidP="00312EB5">
            <w:pPr>
              <w:widowControl w:val="0"/>
              <w:autoSpaceDE w:val="0"/>
              <w:autoSpaceDN w:val="0"/>
              <w:adjustRightInd w:val="0"/>
              <w:jc w:val="both"/>
              <w:rPr>
                <w:sz w:val="28"/>
                <w:szCs w:val="28"/>
              </w:rPr>
            </w:pPr>
            <w:r w:rsidRPr="00312EB5">
              <w:rPr>
                <w:sz w:val="28"/>
                <w:szCs w:val="28"/>
              </w:rPr>
              <w:t>Гулькевичского городского   поселения Гулькевичского района</w:t>
            </w:r>
          </w:p>
        </w:tc>
      </w:tr>
    </w:tbl>
    <w:p w:rsidR="00312EB5" w:rsidRPr="00312EB5" w:rsidRDefault="00312EB5" w:rsidP="00312EB5">
      <w:pPr>
        <w:tabs>
          <w:tab w:val="left" w:pos="5040"/>
        </w:tabs>
        <w:autoSpaceDN w:val="0"/>
        <w:ind w:firstLine="720"/>
        <w:rPr>
          <w:sz w:val="28"/>
        </w:rPr>
      </w:pPr>
      <w:r w:rsidRPr="00312EB5">
        <w:rPr>
          <w:rFonts w:eastAsia="Calibri"/>
          <w:sz w:val="28"/>
          <w:szCs w:val="28"/>
        </w:rPr>
        <w:t xml:space="preserve">                                                            от </w:t>
      </w:r>
      <w:r w:rsidR="00954305">
        <w:rPr>
          <w:rFonts w:eastAsia="Calibri"/>
          <w:sz w:val="28"/>
          <w:szCs w:val="28"/>
        </w:rPr>
        <w:t>21.02.2024 № 83</w:t>
      </w:r>
      <w:bookmarkStart w:id="0" w:name="_GoBack"/>
      <w:bookmarkEnd w:id="0"/>
    </w:p>
    <w:p w:rsidR="00312EB5" w:rsidRPr="00312EB5" w:rsidRDefault="00312EB5" w:rsidP="00312EB5">
      <w:pPr>
        <w:tabs>
          <w:tab w:val="left" w:pos="5040"/>
        </w:tabs>
        <w:autoSpaceDN w:val="0"/>
        <w:ind w:left="5529"/>
        <w:rPr>
          <w:sz w:val="28"/>
        </w:rPr>
      </w:pP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b/>
          <w:sz w:val="28"/>
          <w:szCs w:val="28"/>
        </w:rPr>
      </w:pPr>
      <w:r w:rsidRPr="00312EB5">
        <w:rPr>
          <w:b/>
          <w:sz w:val="28"/>
          <w:szCs w:val="28"/>
        </w:rPr>
        <w:t>ПОЛОЖЕНИЕ</w:t>
      </w:r>
    </w:p>
    <w:p w:rsidR="00312EB5" w:rsidRPr="00312EB5" w:rsidRDefault="00312EB5" w:rsidP="00312EB5">
      <w:pPr>
        <w:widowControl w:val="0"/>
        <w:autoSpaceDE w:val="0"/>
        <w:autoSpaceDN w:val="0"/>
        <w:adjustRightInd w:val="0"/>
        <w:jc w:val="center"/>
        <w:rPr>
          <w:b/>
          <w:sz w:val="28"/>
          <w:szCs w:val="28"/>
        </w:rPr>
      </w:pPr>
      <w:r w:rsidRPr="00312EB5">
        <w:rPr>
          <w:b/>
          <w:sz w:val="28"/>
          <w:szCs w:val="28"/>
        </w:rPr>
        <w:t>об оплате труда работников муниципальных учреждений культуры,</w:t>
      </w:r>
    </w:p>
    <w:p w:rsidR="00312EB5" w:rsidRPr="00312EB5" w:rsidRDefault="00312EB5" w:rsidP="00312EB5">
      <w:pPr>
        <w:widowControl w:val="0"/>
        <w:autoSpaceDE w:val="0"/>
        <w:autoSpaceDN w:val="0"/>
        <w:adjustRightInd w:val="0"/>
        <w:jc w:val="center"/>
        <w:rPr>
          <w:b/>
          <w:sz w:val="28"/>
          <w:szCs w:val="28"/>
        </w:rPr>
      </w:pPr>
      <w:r w:rsidRPr="00312EB5">
        <w:rPr>
          <w:b/>
          <w:sz w:val="28"/>
          <w:szCs w:val="28"/>
        </w:rPr>
        <w:t xml:space="preserve">подведомственных администрации Гулькевичского городского </w:t>
      </w:r>
    </w:p>
    <w:p w:rsidR="00312EB5" w:rsidRPr="00312EB5" w:rsidRDefault="00312EB5" w:rsidP="00312EB5">
      <w:pPr>
        <w:widowControl w:val="0"/>
        <w:autoSpaceDE w:val="0"/>
        <w:autoSpaceDN w:val="0"/>
        <w:adjustRightInd w:val="0"/>
        <w:jc w:val="center"/>
        <w:rPr>
          <w:b/>
          <w:sz w:val="28"/>
          <w:szCs w:val="28"/>
        </w:rPr>
      </w:pPr>
      <w:r w:rsidRPr="00312EB5">
        <w:rPr>
          <w:b/>
          <w:sz w:val="28"/>
          <w:szCs w:val="28"/>
        </w:rPr>
        <w:t>поселения Гулькевичского района</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sz w:val="28"/>
          <w:szCs w:val="28"/>
        </w:rPr>
      </w:pPr>
      <w:r w:rsidRPr="00312EB5">
        <w:rPr>
          <w:sz w:val="28"/>
          <w:szCs w:val="28"/>
        </w:rPr>
        <w:t>1. Общие положения</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ind w:firstLine="709"/>
        <w:jc w:val="both"/>
        <w:rPr>
          <w:sz w:val="28"/>
          <w:szCs w:val="28"/>
        </w:rPr>
      </w:pPr>
      <w:bookmarkStart w:id="1" w:name="sub_1101"/>
      <w:r w:rsidRPr="00312EB5">
        <w:rPr>
          <w:sz w:val="28"/>
          <w:szCs w:val="28"/>
        </w:rPr>
        <w:t>1.1. Настоящее Положение об оплате труда работников муниципальных учреждений культуры, подведомственных администрации Гулькевичского городского поселения Гулькевичского района (далее – Положение) разработано в целях развития кадрового потенциала, совершенствования системы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муниципальных учреждений культуры, подведомственных администрации Гулькевичского городского поселения Гулькевичского района (далее –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1.2. Перечень нормативных правовых актов, являющихся основанием для принятия Положения: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Трудовой кодекс Российской Федерации (далее – ТК РФ);</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Федеральный закон от 9 октября 1992 г. № 3612-1 «Основы законодательства Российской Федерации о культуре»;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приказы Министерства здравоохранения и социального развития Российской Федерации: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от 29 мая 2008 г. № 247н «Об утверждении профессиональных квалификационных групп общеотраслевых должностей руководителей, </w:t>
      </w:r>
      <w:r w:rsidRPr="00312EB5">
        <w:rPr>
          <w:sz w:val="28"/>
          <w:szCs w:val="28"/>
        </w:rPr>
        <w:lastRenderedPageBreak/>
        <w:t>специалистов и служащих» (далее – Приказ № 247н);</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от 29 мая 2008 г. № 248н «Об утверждении профессиональных квалификационных групп общеотраслевых профессий рабочих» (далее – Приказ № 248н);</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от 30 марта 2011 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Закон Краснодарского края от 3 ноября 2000 г. № 325-КЗ «О культуре»;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постановление Губернатора Краснодарского края от 6 сентября 2023 г.               № 684 «Об общих требованиях к положениям об установлении отраслевых систем оплаты труда работников государственных учреждений Краснодарского края» (далее – Общие требования)</w:t>
      </w:r>
      <w:bookmarkEnd w:id="1"/>
      <w:r w:rsidRPr="00312EB5">
        <w:rPr>
          <w:sz w:val="28"/>
          <w:szCs w:val="28"/>
        </w:rPr>
        <w:t>;</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иные нормативные правовые акты Российской Федерации и Краснодарского края, регулирующие вопросы оплаты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1.3. Положение разработано с учетом: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Единого тарифно-квалификационного справочника работ и профессий рабочих;</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Единого квалификационного справочника должностей руководителей, специалистов и служащих или профессиональных стандартов;</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государственных гарантий по оплате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единых рекомендаций Российской трехсторонней комиссии по регулированию социально-трудовых отношений;</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отраслевого (межотраслевого) соглашения.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1.4.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1.5. 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1.6. Заработная плата работников учреждений (без учета выплат стимулирующего характера) при совершенствовании системы оплаты труда не </w:t>
      </w:r>
      <w:r w:rsidRPr="00312EB5">
        <w:rPr>
          <w:sz w:val="28"/>
          <w:szCs w:val="28"/>
        </w:rPr>
        <w:lastRenderedPageBreak/>
        <w:t>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1.7. Формирование фонда оплаты труда осуществляется учреждениями в соответствии с законодательством Российской Федерации, Краснодарского края, нормативно-правовыми актами администрации муниципального образования Гулькевичский район, администрации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1.8. Оплата труда работников учреждений производится в пределах фонда оплаты труда, утвержденного в планах финансово-хозяйственной деятельности или бюджетных сметах учреждений на соответствующий финансовый год.</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sz w:val="28"/>
          <w:szCs w:val="28"/>
        </w:rPr>
      </w:pPr>
      <w:r w:rsidRPr="00312EB5">
        <w:rPr>
          <w:sz w:val="28"/>
          <w:szCs w:val="28"/>
        </w:rPr>
        <w:t>2. Основные условия оплаты труда работников учреждений</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2.1. В настоящем Положении используются понятия, установленные статьей 129 ТК РФ.</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2.2. 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2.3. Минимальные размеры окладов (ставок) работников учреждений применительно к соответствующим профессиональным квалификационным группам: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2.3.1. По общеотраслевым профессиям рабочих на основе профессиональных квалификационных групп (далее – ПКГ), утвержденных Приказом № 248н:</w:t>
      </w:r>
    </w:p>
    <w:p w:rsidR="00312EB5" w:rsidRPr="00312EB5" w:rsidRDefault="00312EB5" w:rsidP="00312EB5">
      <w:pPr>
        <w:widowControl w:val="0"/>
        <w:autoSpaceDE w:val="0"/>
        <w:autoSpaceDN w:val="0"/>
        <w:adjustRightInd w:val="0"/>
        <w:ind w:firstLine="709"/>
        <w:jc w:val="both"/>
        <w:rPr>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4"/>
        <w:gridCol w:w="3224"/>
        <w:gridCol w:w="2127"/>
      </w:tblGrid>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Квалификационный</w:t>
            </w:r>
          </w:p>
          <w:p w:rsidR="00312EB5" w:rsidRPr="00312EB5" w:rsidRDefault="00312EB5" w:rsidP="00312EB5">
            <w:pPr>
              <w:widowControl w:val="0"/>
              <w:autoSpaceDE w:val="0"/>
              <w:autoSpaceDN w:val="0"/>
              <w:adjustRightInd w:val="0"/>
              <w:jc w:val="center"/>
            </w:pPr>
            <w:r w:rsidRPr="00312EB5">
              <w:t>уровень</w:t>
            </w:r>
          </w:p>
        </w:tc>
        <w:tc>
          <w:tcPr>
            <w:tcW w:w="322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Квалификационный</w:t>
            </w:r>
          </w:p>
          <w:p w:rsidR="00312EB5" w:rsidRPr="00312EB5" w:rsidRDefault="00312EB5" w:rsidP="00312EB5">
            <w:pPr>
              <w:widowControl w:val="0"/>
              <w:autoSpaceDE w:val="0"/>
              <w:autoSpaceDN w:val="0"/>
              <w:adjustRightInd w:val="0"/>
              <w:jc w:val="center"/>
            </w:pPr>
            <w:r w:rsidRPr="00312EB5">
              <w:t>разряд</w:t>
            </w: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Размер оклада,</w:t>
            </w:r>
          </w:p>
          <w:p w:rsidR="00312EB5" w:rsidRPr="00312EB5" w:rsidRDefault="00312EB5" w:rsidP="00312EB5">
            <w:pPr>
              <w:widowControl w:val="0"/>
              <w:autoSpaceDE w:val="0"/>
              <w:autoSpaceDN w:val="0"/>
              <w:adjustRightInd w:val="0"/>
              <w:jc w:val="center"/>
            </w:pPr>
            <w:r w:rsidRPr="00312EB5">
              <w:t>рублей</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w:t>
            </w:r>
          </w:p>
        </w:tc>
        <w:tc>
          <w:tcPr>
            <w:tcW w:w="322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2</w:t>
            </w: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3</w:t>
            </w:r>
          </w:p>
        </w:tc>
      </w:tr>
      <w:tr w:rsidR="00312EB5" w:rsidRPr="00312EB5" w:rsidTr="00312EB5">
        <w:tc>
          <w:tcPr>
            <w:tcW w:w="9852"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tabs>
                <w:tab w:val="left" w:pos="1410"/>
              </w:tabs>
              <w:autoSpaceDE w:val="0"/>
              <w:autoSpaceDN w:val="0"/>
              <w:adjustRightInd w:val="0"/>
              <w:jc w:val="center"/>
            </w:pPr>
            <w:r w:rsidRPr="00312EB5">
              <w:t>ПКГ «Общеотраслевые профессии рабочих первого уровня»</w:t>
            </w:r>
          </w:p>
        </w:tc>
      </w:tr>
      <w:tr w:rsidR="00312EB5" w:rsidRPr="00312EB5" w:rsidTr="00312EB5">
        <w:trPr>
          <w:trHeight w:val="58"/>
        </w:trPr>
        <w:tc>
          <w:tcPr>
            <w:tcW w:w="4503" w:type="dxa"/>
            <w:vMerge w:val="restart"/>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1 квалификационный уровень –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322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widowControl w:val="0"/>
              <w:autoSpaceDE w:val="0"/>
              <w:autoSpaceDN w:val="0"/>
              <w:adjustRightInd w:val="0"/>
              <w:jc w:val="both"/>
            </w:pPr>
            <w:r w:rsidRPr="00312EB5">
              <w:t>1 квалификационный разряд</w:t>
            </w:r>
          </w:p>
          <w:p w:rsidR="00312EB5" w:rsidRPr="00312EB5" w:rsidRDefault="00312EB5" w:rsidP="00312EB5">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8121</w:t>
            </w:r>
          </w:p>
        </w:tc>
      </w:tr>
      <w:tr w:rsidR="00312EB5" w:rsidRPr="00312EB5" w:rsidTr="00312EB5">
        <w:trPr>
          <w:trHeight w:val="58"/>
        </w:trPr>
        <w:tc>
          <w:tcPr>
            <w:tcW w:w="9852" w:type="dxa"/>
            <w:vMerge/>
            <w:tcBorders>
              <w:top w:val="single" w:sz="4" w:space="0" w:color="auto"/>
              <w:left w:val="single" w:sz="4" w:space="0" w:color="auto"/>
              <w:bottom w:val="single" w:sz="4" w:space="0" w:color="auto"/>
              <w:right w:val="single" w:sz="4" w:space="0" w:color="auto"/>
            </w:tcBorders>
            <w:vAlign w:val="center"/>
            <w:hideMark/>
          </w:tcPr>
          <w:p w:rsidR="00312EB5" w:rsidRPr="00312EB5" w:rsidRDefault="00312EB5" w:rsidP="00312EB5"/>
        </w:tc>
        <w:tc>
          <w:tcPr>
            <w:tcW w:w="322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widowControl w:val="0"/>
              <w:autoSpaceDE w:val="0"/>
              <w:autoSpaceDN w:val="0"/>
              <w:adjustRightInd w:val="0"/>
              <w:jc w:val="both"/>
            </w:pPr>
            <w:r w:rsidRPr="00312EB5">
              <w:t>2 квалификационный разряд</w:t>
            </w:r>
          </w:p>
          <w:p w:rsidR="00312EB5" w:rsidRPr="00312EB5" w:rsidRDefault="00312EB5" w:rsidP="00312EB5">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8365</w:t>
            </w:r>
          </w:p>
        </w:tc>
      </w:tr>
      <w:tr w:rsidR="00312EB5" w:rsidRPr="00312EB5" w:rsidTr="00312EB5">
        <w:trPr>
          <w:trHeight w:val="58"/>
        </w:trPr>
        <w:tc>
          <w:tcPr>
            <w:tcW w:w="9852" w:type="dxa"/>
            <w:vMerge/>
            <w:tcBorders>
              <w:top w:val="single" w:sz="4" w:space="0" w:color="auto"/>
              <w:left w:val="single" w:sz="4" w:space="0" w:color="auto"/>
              <w:bottom w:val="single" w:sz="4" w:space="0" w:color="auto"/>
              <w:right w:val="single" w:sz="4" w:space="0" w:color="auto"/>
            </w:tcBorders>
            <w:vAlign w:val="center"/>
            <w:hideMark/>
          </w:tcPr>
          <w:p w:rsidR="00312EB5" w:rsidRPr="00312EB5" w:rsidRDefault="00312EB5" w:rsidP="00312EB5"/>
        </w:tc>
        <w:tc>
          <w:tcPr>
            <w:tcW w:w="322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3 квалификационный разряд</w:t>
            </w: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8616</w:t>
            </w:r>
          </w:p>
        </w:tc>
      </w:tr>
      <w:tr w:rsidR="00312EB5" w:rsidRPr="00312EB5" w:rsidTr="00312EB5">
        <w:trPr>
          <w:trHeight w:val="164"/>
        </w:trPr>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 xml:space="preserve">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w:t>
            </w:r>
            <w:r w:rsidRPr="00312EB5">
              <w:lastRenderedPageBreak/>
              <w:t>смене)</w:t>
            </w:r>
          </w:p>
        </w:tc>
        <w:tc>
          <w:tcPr>
            <w:tcW w:w="322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ставка заработной платы устанавливается на один квалификацион-</w:t>
            </w:r>
            <w:r w:rsidRPr="00312EB5">
              <w:lastRenderedPageBreak/>
              <w:t>ный разряд выше</w:t>
            </w:r>
          </w:p>
        </w:tc>
      </w:tr>
      <w:tr w:rsidR="00312EB5" w:rsidRPr="00312EB5" w:rsidTr="00312EB5">
        <w:tc>
          <w:tcPr>
            <w:tcW w:w="9852"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lastRenderedPageBreak/>
              <w:t>ПКГ «Общеотраслевые профессии рабочих второго уровня»</w:t>
            </w:r>
          </w:p>
        </w:tc>
      </w:tr>
      <w:tr w:rsidR="00312EB5" w:rsidRPr="00312EB5" w:rsidTr="00312EB5">
        <w:trPr>
          <w:trHeight w:val="58"/>
        </w:trPr>
        <w:tc>
          <w:tcPr>
            <w:tcW w:w="4503" w:type="dxa"/>
            <w:vMerge w:val="restart"/>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322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widowControl w:val="0"/>
              <w:autoSpaceDE w:val="0"/>
              <w:autoSpaceDN w:val="0"/>
              <w:adjustRightInd w:val="0"/>
              <w:jc w:val="both"/>
            </w:pPr>
            <w:r w:rsidRPr="00312EB5">
              <w:t>4 квалификационный разряд</w:t>
            </w:r>
          </w:p>
          <w:p w:rsidR="00312EB5" w:rsidRPr="00312EB5" w:rsidRDefault="00312EB5" w:rsidP="00312EB5">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8875</w:t>
            </w:r>
          </w:p>
        </w:tc>
      </w:tr>
      <w:tr w:rsidR="00312EB5" w:rsidRPr="00312EB5" w:rsidTr="00312EB5">
        <w:trPr>
          <w:trHeight w:val="68"/>
        </w:trPr>
        <w:tc>
          <w:tcPr>
            <w:tcW w:w="9852" w:type="dxa"/>
            <w:vMerge/>
            <w:tcBorders>
              <w:top w:val="single" w:sz="4" w:space="0" w:color="auto"/>
              <w:left w:val="single" w:sz="4" w:space="0" w:color="auto"/>
              <w:bottom w:val="single" w:sz="4" w:space="0" w:color="auto"/>
              <w:right w:val="single" w:sz="4" w:space="0" w:color="auto"/>
            </w:tcBorders>
            <w:vAlign w:val="center"/>
            <w:hideMark/>
          </w:tcPr>
          <w:p w:rsidR="00312EB5" w:rsidRPr="00312EB5" w:rsidRDefault="00312EB5" w:rsidP="00312EB5"/>
        </w:tc>
        <w:tc>
          <w:tcPr>
            <w:tcW w:w="322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5 квалификационный разряд</w:t>
            </w: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9142</w:t>
            </w:r>
          </w:p>
        </w:tc>
      </w:tr>
      <w:tr w:rsidR="00312EB5" w:rsidRPr="00312EB5" w:rsidTr="00312EB5">
        <w:trPr>
          <w:trHeight w:val="58"/>
        </w:trPr>
        <w:tc>
          <w:tcPr>
            <w:tcW w:w="4503" w:type="dxa"/>
            <w:vMerge w:val="restart"/>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322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widowControl w:val="0"/>
              <w:autoSpaceDE w:val="0"/>
              <w:autoSpaceDN w:val="0"/>
              <w:adjustRightInd w:val="0"/>
              <w:jc w:val="both"/>
            </w:pPr>
            <w:r w:rsidRPr="00312EB5">
              <w:t>6 квалификационный разряд</w:t>
            </w:r>
          </w:p>
          <w:p w:rsidR="00312EB5" w:rsidRPr="00312EB5" w:rsidRDefault="00312EB5" w:rsidP="00312EB5">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9417</w:t>
            </w:r>
          </w:p>
        </w:tc>
      </w:tr>
      <w:tr w:rsidR="00312EB5" w:rsidRPr="00312EB5" w:rsidTr="00312EB5">
        <w:trPr>
          <w:trHeight w:val="58"/>
        </w:trPr>
        <w:tc>
          <w:tcPr>
            <w:tcW w:w="9852" w:type="dxa"/>
            <w:vMerge/>
            <w:tcBorders>
              <w:top w:val="single" w:sz="4" w:space="0" w:color="auto"/>
              <w:left w:val="single" w:sz="4" w:space="0" w:color="auto"/>
              <w:bottom w:val="single" w:sz="4" w:space="0" w:color="auto"/>
              <w:right w:val="single" w:sz="4" w:space="0" w:color="auto"/>
            </w:tcBorders>
            <w:vAlign w:val="center"/>
            <w:hideMark/>
          </w:tcPr>
          <w:p w:rsidR="00312EB5" w:rsidRPr="00312EB5" w:rsidRDefault="00312EB5" w:rsidP="00312EB5"/>
        </w:tc>
        <w:tc>
          <w:tcPr>
            <w:tcW w:w="322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7 квалификационный разряд</w:t>
            </w: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9700</w:t>
            </w:r>
          </w:p>
        </w:tc>
      </w:tr>
      <w:tr w:rsidR="00312EB5" w:rsidRPr="00312EB5" w:rsidTr="00312EB5">
        <w:trPr>
          <w:trHeight w:val="58"/>
        </w:trPr>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322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8 квалификационный разряд</w:t>
            </w: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9991</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both"/>
            </w:pPr>
            <w:r w:rsidRPr="00312EB5">
              <w:t>4 квалификационный уровень</w:t>
            </w:r>
          </w:p>
        </w:tc>
        <w:tc>
          <w:tcPr>
            <w:tcW w:w="322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widowControl w:val="0"/>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10291</w:t>
            </w:r>
          </w:p>
        </w:tc>
      </w:tr>
    </w:tbl>
    <w:p w:rsidR="00312EB5" w:rsidRPr="00312EB5" w:rsidRDefault="00312EB5" w:rsidP="00312EB5">
      <w:pPr>
        <w:widowControl w:val="0"/>
        <w:autoSpaceDE w:val="0"/>
        <w:autoSpaceDN w:val="0"/>
        <w:adjustRightInd w:val="0"/>
        <w:ind w:firstLine="709"/>
        <w:jc w:val="both"/>
        <w:rPr>
          <w:sz w:val="28"/>
          <w:szCs w:val="28"/>
        </w:rPr>
      </w:pP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 учреждениях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2.3.2. По общеотраслевым должностям руководителей, специалистов и служащих на основе ПКГ, утвержденных Приказом № 247н:</w:t>
      </w:r>
    </w:p>
    <w:p w:rsidR="00312EB5" w:rsidRPr="00312EB5" w:rsidRDefault="00312EB5" w:rsidP="00312EB5">
      <w:pPr>
        <w:widowControl w:val="0"/>
        <w:autoSpaceDE w:val="0"/>
        <w:autoSpaceDN w:val="0"/>
        <w:adjustRightInd w:val="0"/>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677"/>
      </w:tblGrid>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Квалификационный</w:t>
            </w:r>
          </w:p>
          <w:p w:rsidR="00312EB5" w:rsidRPr="00312EB5" w:rsidRDefault="00312EB5" w:rsidP="00312EB5">
            <w:pPr>
              <w:widowControl w:val="0"/>
              <w:autoSpaceDE w:val="0"/>
              <w:autoSpaceDN w:val="0"/>
              <w:adjustRightInd w:val="0"/>
              <w:jc w:val="center"/>
            </w:pPr>
            <w:r w:rsidRPr="00312EB5">
              <w:t>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Размер оклада,</w:t>
            </w:r>
          </w:p>
          <w:p w:rsidR="00312EB5" w:rsidRPr="00312EB5" w:rsidRDefault="00312EB5" w:rsidP="00312EB5">
            <w:pPr>
              <w:widowControl w:val="0"/>
              <w:autoSpaceDE w:val="0"/>
              <w:autoSpaceDN w:val="0"/>
              <w:adjustRightInd w:val="0"/>
              <w:jc w:val="center"/>
            </w:pPr>
            <w:r w:rsidRPr="00312EB5">
              <w:t>рублей</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2</w:t>
            </w:r>
          </w:p>
        </w:tc>
      </w:tr>
      <w:tr w:rsidR="00312EB5" w:rsidRPr="00312EB5" w:rsidTr="00312EB5">
        <w:tc>
          <w:tcPr>
            <w:tcW w:w="9747" w:type="dxa"/>
            <w:gridSpan w:val="2"/>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ПКГ «Общеотраслевые должности служащих первого уровня»</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8365</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2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8449</w:t>
            </w:r>
          </w:p>
        </w:tc>
      </w:tr>
      <w:tr w:rsidR="00312EB5" w:rsidRPr="00312EB5" w:rsidTr="00312EB5">
        <w:tc>
          <w:tcPr>
            <w:tcW w:w="9747" w:type="dxa"/>
            <w:gridSpan w:val="2"/>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ПКГ «Общеотраслевые должности служащих второго уровня»</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8616</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2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8703</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3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8961</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4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9047</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5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9133</w:t>
            </w:r>
          </w:p>
        </w:tc>
      </w:tr>
      <w:tr w:rsidR="00312EB5" w:rsidRPr="00312EB5" w:rsidTr="00312EB5">
        <w:tc>
          <w:tcPr>
            <w:tcW w:w="9747" w:type="dxa"/>
            <w:gridSpan w:val="2"/>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ПКГ «Общеотраслевые должности служащих третьего уровня»</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8875</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2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8964</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3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9053</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 xml:space="preserve">4 квалификационный уровень </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9142</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5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9230</w:t>
            </w:r>
          </w:p>
        </w:tc>
      </w:tr>
      <w:tr w:rsidR="00312EB5" w:rsidRPr="00312EB5" w:rsidTr="00312EB5">
        <w:tc>
          <w:tcPr>
            <w:tcW w:w="9747" w:type="dxa"/>
            <w:gridSpan w:val="2"/>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ПКГ «Общеотраслевые должности служащих четвертого уровня»</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9230</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2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9507</w:t>
            </w:r>
          </w:p>
        </w:tc>
      </w:tr>
      <w:tr w:rsidR="00312EB5" w:rsidRPr="00312EB5" w:rsidTr="00312EB5">
        <w:tc>
          <w:tcPr>
            <w:tcW w:w="5070"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lastRenderedPageBreak/>
              <w:t>3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9793</w:t>
            </w:r>
          </w:p>
        </w:tc>
      </w:tr>
    </w:tbl>
    <w:p w:rsidR="00312EB5" w:rsidRPr="00312EB5" w:rsidRDefault="00312EB5" w:rsidP="00312EB5">
      <w:pPr>
        <w:widowControl w:val="0"/>
        <w:autoSpaceDE w:val="0"/>
        <w:autoSpaceDN w:val="0"/>
        <w:adjustRightInd w:val="0"/>
        <w:jc w:val="both"/>
        <w:rPr>
          <w:sz w:val="28"/>
          <w:szCs w:val="28"/>
        </w:rPr>
      </w:pPr>
      <w:bookmarkStart w:id="2" w:name="sub_1212"/>
      <w:bookmarkStart w:id="3" w:name="sub_122"/>
    </w:p>
    <w:bookmarkEnd w:id="2"/>
    <w:bookmarkEnd w:id="3"/>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2.3.3. По занимаемым должностям работников культуры на основе ПКГ, утвержденных Приказом № 121н и Приказом № 570:</w:t>
      </w:r>
    </w:p>
    <w:p w:rsidR="00312EB5" w:rsidRPr="00312EB5" w:rsidRDefault="00312EB5" w:rsidP="00312EB5">
      <w:pPr>
        <w:widowControl w:val="0"/>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3"/>
        <w:gridCol w:w="3373"/>
        <w:gridCol w:w="1843"/>
      </w:tblGrid>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Квалификационный</w:t>
            </w:r>
          </w:p>
          <w:p w:rsidR="00312EB5" w:rsidRPr="00312EB5" w:rsidRDefault="00312EB5" w:rsidP="00312EB5">
            <w:pPr>
              <w:widowControl w:val="0"/>
              <w:autoSpaceDE w:val="0"/>
              <w:autoSpaceDN w:val="0"/>
              <w:adjustRightInd w:val="0"/>
              <w:jc w:val="center"/>
            </w:pPr>
            <w:r w:rsidRPr="00312EB5">
              <w:t>уровень</w:t>
            </w: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Квалификационный</w:t>
            </w:r>
          </w:p>
          <w:p w:rsidR="00312EB5" w:rsidRPr="00312EB5" w:rsidRDefault="00312EB5" w:rsidP="00312EB5">
            <w:pPr>
              <w:widowControl w:val="0"/>
              <w:autoSpaceDE w:val="0"/>
              <w:autoSpaceDN w:val="0"/>
              <w:adjustRightInd w:val="0"/>
              <w:jc w:val="center"/>
            </w:pPr>
            <w:r w:rsidRPr="00312EB5">
              <w:t>разряд</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Размер оклада,</w:t>
            </w:r>
          </w:p>
          <w:p w:rsidR="00312EB5" w:rsidRPr="00312EB5" w:rsidRDefault="00312EB5" w:rsidP="00312EB5">
            <w:pPr>
              <w:widowControl w:val="0"/>
              <w:autoSpaceDE w:val="0"/>
              <w:autoSpaceDN w:val="0"/>
              <w:adjustRightInd w:val="0"/>
              <w:jc w:val="center"/>
            </w:pPr>
            <w:r w:rsidRPr="00312EB5">
              <w:t>рублей</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1</w:t>
            </w: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2</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widowControl w:val="0"/>
              <w:autoSpaceDE w:val="0"/>
              <w:autoSpaceDN w:val="0"/>
              <w:adjustRightInd w:val="0"/>
              <w:jc w:val="center"/>
            </w:pPr>
            <w:r w:rsidRPr="00312EB5">
              <w:t>3</w:t>
            </w:r>
          </w:p>
        </w:tc>
      </w:tr>
      <w:tr w:rsidR="00312EB5" w:rsidRPr="00312EB5" w:rsidTr="00312EB5">
        <w:tc>
          <w:tcPr>
            <w:tcW w:w="9719"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ПКГ «Профессии рабочих культуры, искусства</w:t>
            </w:r>
          </w:p>
          <w:p w:rsidR="00312EB5" w:rsidRPr="00312EB5" w:rsidRDefault="00312EB5" w:rsidP="00312EB5">
            <w:pPr>
              <w:autoSpaceDE w:val="0"/>
              <w:autoSpaceDN w:val="0"/>
              <w:adjustRightInd w:val="0"/>
              <w:jc w:val="center"/>
            </w:pPr>
            <w:r w:rsidRPr="00312EB5">
              <w:t>и кинематографии первого уровня»</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8121</w:t>
            </w:r>
          </w:p>
        </w:tc>
      </w:tr>
      <w:tr w:rsidR="00312EB5" w:rsidRPr="00312EB5" w:rsidTr="00312EB5">
        <w:tc>
          <w:tcPr>
            <w:tcW w:w="9719"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ПКГ «Профессии рабочих культуры, искусства</w:t>
            </w:r>
          </w:p>
          <w:p w:rsidR="00312EB5" w:rsidRPr="00312EB5" w:rsidRDefault="00312EB5" w:rsidP="00312EB5">
            <w:pPr>
              <w:autoSpaceDE w:val="0"/>
              <w:autoSpaceDN w:val="0"/>
              <w:adjustRightInd w:val="0"/>
              <w:jc w:val="center"/>
            </w:pPr>
            <w:r w:rsidRPr="00312EB5">
              <w:t>и кинематографии второго уровня»</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1 квалификационный уровень</w:t>
            </w: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2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8365</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3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8616</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4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8875</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5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9142</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6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9417</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7 квалификационный разряд</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9700</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8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9991</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2 квалификационный уровень</w:t>
            </w: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6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10291</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7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10600</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8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10918</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3 квалификационный уровень</w:t>
            </w:r>
          </w:p>
        </w:tc>
        <w:tc>
          <w:tcPr>
            <w:tcW w:w="337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 xml:space="preserve">8 квалификационный разряд </w:t>
            </w: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11246</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both"/>
            </w:pPr>
            <w:r w:rsidRPr="00312EB5">
              <w:t>4 квалификационный уровень – 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337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11584</w:t>
            </w:r>
          </w:p>
        </w:tc>
      </w:tr>
      <w:tr w:rsidR="00312EB5" w:rsidRPr="00312EB5" w:rsidTr="00312EB5">
        <w:tc>
          <w:tcPr>
            <w:tcW w:w="9719"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ПКГ «Должности технических исполнителей и артистов</w:t>
            </w:r>
          </w:p>
          <w:p w:rsidR="00312EB5" w:rsidRPr="00312EB5" w:rsidRDefault="00312EB5" w:rsidP="00312EB5">
            <w:pPr>
              <w:autoSpaceDE w:val="0"/>
              <w:autoSpaceDN w:val="0"/>
              <w:adjustRightInd w:val="0"/>
              <w:jc w:val="center"/>
            </w:pPr>
            <w:r w:rsidRPr="00312EB5">
              <w:t>вспомогательного состава»</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9258</w:t>
            </w:r>
          </w:p>
        </w:tc>
      </w:tr>
      <w:tr w:rsidR="00312EB5" w:rsidRPr="00312EB5" w:rsidTr="00312EB5">
        <w:tc>
          <w:tcPr>
            <w:tcW w:w="9719"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ПКГ «Должности работников культуры,</w:t>
            </w:r>
          </w:p>
          <w:p w:rsidR="00312EB5" w:rsidRPr="00312EB5" w:rsidRDefault="00312EB5" w:rsidP="00312EB5">
            <w:pPr>
              <w:autoSpaceDE w:val="0"/>
              <w:autoSpaceDN w:val="0"/>
              <w:adjustRightInd w:val="0"/>
              <w:jc w:val="center"/>
            </w:pPr>
            <w:r w:rsidRPr="00312EB5">
              <w:t>искусства и кинематографии среднего звена»</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12591</w:t>
            </w:r>
          </w:p>
        </w:tc>
      </w:tr>
      <w:tr w:rsidR="00312EB5" w:rsidRPr="00312EB5" w:rsidTr="00312EB5">
        <w:tc>
          <w:tcPr>
            <w:tcW w:w="9719"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ПКГ «Должности работников культуры,</w:t>
            </w:r>
          </w:p>
          <w:p w:rsidR="00312EB5" w:rsidRPr="00312EB5" w:rsidRDefault="00312EB5" w:rsidP="00312EB5">
            <w:pPr>
              <w:autoSpaceDE w:val="0"/>
              <w:autoSpaceDN w:val="0"/>
              <w:adjustRightInd w:val="0"/>
              <w:jc w:val="center"/>
            </w:pPr>
            <w:r w:rsidRPr="00312EB5">
              <w:t>искусства и кинематографии ведущего звена»</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14480</w:t>
            </w:r>
          </w:p>
        </w:tc>
      </w:tr>
      <w:tr w:rsidR="00312EB5" w:rsidRPr="00312EB5" w:rsidTr="00312EB5">
        <w:tc>
          <w:tcPr>
            <w:tcW w:w="9719" w:type="dxa"/>
            <w:gridSpan w:val="3"/>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ПКГ «Должности руководящего состава</w:t>
            </w:r>
          </w:p>
          <w:p w:rsidR="00312EB5" w:rsidRPr="00312EB5" w:rsidRDefault="00312EB5" w:rsidP="00312EB5">
            <w:pPr>
              <w:autoSpaceDE w:val="0"/>
              <w:autoSpaceDN w:val="0"/>
              <w:adjustRightInd w:val="0"/>
              <w:jc w:val="center"/>
            </w:pPr>
            <w:r w:rsidRPr="00312EB5">
              <w:t>учреждений культуры, искусства и кинематографии»</w:t>
            </w:r>
          </w:p>
        </w:tc>
      </w:tr>
      <w:tr w:rsidR="00312EB5" w:rsidRPr="00312EB5" w:rsidTr="00312EB5">
        <w:tc>
          <w:tcPr>
            <w:tcW w:w="450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3373" w:type="dxa"/>
            <w:tcBorders>
              <w:top w:val="single" w:sz="4" w:space="0" w:color="auto"/>
              <w:left w:val="single" w:sz="4" w:space="0" w:color="auto"/>
              <w:bottom w:val="single" w:sz="4" w:space="0" w:color="auto"/>
              <w:right w:val="single" w:sz="4" w:space="0" w:color="auto"/>
            </w:tcBorders>
          </w:tcPr>
          <w:p w:rsidR="00312EB5" w:rsidRPr="00312EB5" w:rsidRDefault="00312EB5" w:rsidP="00312EB5">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312EB5" w:rsidRPr="00312EB5" w:rsidRDefault="00312EB5" w:rsidP="00312EB5">
            <w:pPr>
              <w:autoSpaceDE w:val="0"/>
              <w:autoSpaceDN w:val="0"/>
              <w:adjustRightInd w:val="0"/>
              <w:jc w:val="center"/>
            </w:pPr>
            <w:r w:rsidRPr="00312EB5">
              <w:t>16508</w:t>
            </w:r>
          </w:p>
        </w:tc>
      </w:tr>
    </w:tbl>
    <w:p w:rsidR="00312EB5" w:rsidRPr="00312EB5" w:rsidRDefault="00312EB5" w:rsidP="00312EB5">
      <w:pPr>
        <w:widowControl w:val="0"/>
        <w:autoSpaceDE w:val="0"/>
        <w:autoSpaceDN w:val="0"/>
        <w:adjustRightInd w:val="0"/>
        <w:ind w:firstLine="709"/>
        <w:jc w:val="both"/>
        <w:rPr>
          <w:sz w:val="28"/>
          <w:szCs w:val="28"/>
        </w:rPr>
      </w:pP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2.3.4. Размеры окладов (должностных окладов), ставок заработной платы работников, не включенных в ПКГ, устанавливаются руководителем учреждения с учетом: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минимальных размеров окладов (ставок), установленных Положением;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требований к профессиональной подготовке и уровню квалификации, которые необходимы для осуществления соответствующей профессиональной </w:t>
      </w:r>
      <w:r w:rsidRPr="00312EB5">
        <w:rPr>
          <w:sz w:val="28"/>
          <w:szCs w:val="28"/>
        </w:rPr>
        <w:lastRenderedPageBreak/>
        <w:t>деятельности с учетом сложности и объема выполняемой работы.</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2.4. Конкретный размер оклада (должностного оклада), ставки по всем должностям (профессиям), входящим и не входящим в ПКГ (за исключением руководителя учреждения, его заместителей и главного бухгалтера учреждения), не может быть ниже минимального размера оклада (ставки) первого квалификационного уровня по ПКГ «Общеотраслевые профессии рабочих первого уровня», установленного пунктом 2.3.1 настоящего Положения.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Минимальный размер оклада (ставки) первого квалификационного уровня по ПКГ «Общеотраслевые профессии рабочих первого уровня», установленный пунктом 2.3.1 настоящего Положения, применяется с учетом индексации размеров окладов (должностных окладов), ставок работников учреждений (в том числе указанной ПКГ), проведенной после его установления.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2.5. Установление учреждением по должностям (профессиям), входящим в один и тот же квалификационный уровень ПКГ,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ПКГ либо по должностям (профессиям) с равной сложностью труда не допускается.</w:t>
      </w:r>
    </w:p>
    <w:p w:rsidR="00312EB5" w:rsidRPr="00312EB5" w:rsidRDefault="00312EB5" w:rsidP="00312EB5">
      <w:pPr>
        <w:widowControl w:val="0"/>
        <w:autoSpaceDE w:val="0"/>
        <w:autoSpaceDN w:val="0"/>
        <w:adjustRightInd w:val="0"/>
        <w:jc w:val="center"/>
        <w:rPr>
          <w:sz w:val="28"/>
          <w:szCs w:val="28"/>
        </w:rPr>
      </w:pPr>
      <w:bookmarkStart w:id="4" w:name="sub_14"/>
    </w:p>
    <w:p w:rsidR="00312EB5" w:rsidRPr="00312EB5" w:rsidRDefault="00312EB5" w:rsidP="00312EB5">
      <w:pPr>
        <w:widowControl w:val="0"/>
        <w:autoSpaceDE w:val="0"/>
        <w:autoSpaceDN w:val="0"/>
        <w:adjustRightInd w:val="0"/>
        <w:jc w:val="center"/>
        <w:rPr>
          <w:sz w:val="28"/>
          <w:szCs w:val="28"/>
        </w:rPr>
      </w:pPr>
      <w:r w:rsidRPr="00312EB5">
        <w:rPr>
          <w:sz w:val="28"/>
          <w:szCs w:val="28"/>
        </w:rPr>
        <w:t xml:space="preserve">3. Порядок и условия установления выплат </w:t>
      </w:r>
    </w:p>
    <w:p w:rsidR="00312EB5" w:rsidRPr="00312EB5" w:rsidRDefault="00312EB5" w:rsidP="00312EB5">
      <w:pPr>
        <w:widowControl w:val="0"/>
        <w:autoSpaceDE w:val="0"/>
        <w:autoSpaceDN w:val="0"/>
        <w:adjustRightInd w:val="0"/>
        <w:jc w:val="center"/>
        <w:rPr>
          <w:sz w:val="28"/>
          <w:szCs w:val="28"/>
        </w:rPr>
      </w:pPr>
      <w:r w:rsidRPr="00312EB5">
        <w:rPr>
          <w:sz w:val="28"/>
          <w:szCs w:val="28"/>
        </w:rPr>
        <w:t>компенсационного характера</w:t>
      </w:r>
    </w:p>
    <w:bookmarkEnd w:id="4"/>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3.1. К выплатам компенсационного характера работникам учреждений (в том числе руководителям учреждений, их заместителям и главным бухгалтерам учреждений) относятся: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3.1.1. Выплаты работникам, занятым на работах с вредными и (или) опасными условиями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w:t>
      </w:r>
      <w:r w:rsidRPr="00312EB5">
        <w:rPr>
          <w:sz w:val="28"/>
          <w:szCs w:val="28"/>
        </w:rPr>
        <w:lastRenderedPageBreak/>
        <w:t>отраслевым (межотраслевым) соглашением.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Оплата труда за выполнение работ различной квалификации производится в соответствии со статьей 150 ТК РФ.</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3.1.3. Оплата труда за сверхурочную работу производится в соответствии со статьей 152 ТК РФ.</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Оплата труда за работу в выходные и нерабочие праздничные дни производится в соответствии со статьей 153 ТК РФ.</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lastRenderedPageBreak/>
        <w:t xml:space="preserve">Оплата труда за работу в ночное время производится в соответствии со статьей 154 ТК РФ.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системе оплаты труда работников, коллективном договоре, локальном нормативном акте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3.1.4. Выплаты за работу со сведениями, составляющими государственную тайну.</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3.1.5. Выплаты работникам, занимающим должности специалистов, работающих в сельской местности.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Специалистам, работающим в учреждениях, расположенных в сельской местности, устанавливается выплата компенсационного характера, исходя из фактически отработанного рабочего времени, в том числе по должностям: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работникам культуры, искусства и кинематографии не более 3000 рублей в месяц;</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иных работников не более 1800 рублей в месяц.</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3.2.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 учебной нагрузке (преподавательской работе) не образуют новый оклад (должностной оклад), ставку и не учитываются при начислении иных выплат компенсационного и стимулирующего характера.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3.3. Выплаты компенсационного характера, минимальные размеры и порядок их применения устанавливаются в системах оплаты труда, принимаемых учреждениями.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3.4.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3.5. Отдельным категориям работников учреждений высшим исполнительным органом Краснодарского края и администрацией Гулькевичского городского поселения Гулькевичского района могут устанавливаться другие выплаты компенсационного характера.</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sz w:val="28"/>
          <w:szCs w:val="28"/>
        </w:rPr>
      </w:pPr>
      <w:r w:rsidRPr="00312EB5">
        <w:rPr>
          <w:sz w:val="28"/>
          <w:szCs w:val="28"/>
        </w:rPr>
        <w:t>4. Порядок и условия установления выплат</w:t>
      </w:r>
    </w:p>
    <w:p w:rsidR="00312EB5" w:rsidRPr="00312EB5" w:rsidRDefault="00312EB5" w:rsidP="00312EB5">
      <w:pPr>
        <w:widowControl w:val="0"/>
        <w:autoSpaceDE w:val="0"/>
        <w:autoSpaceDN w:val="0"/>
        <w:adjustRightInd w:val="0"/>
        <w:jc w:val="center"/>
        <w:rPr>
          <w:sz w:val="28"/>
          <w:szCs w:val="28"/>
        </w:rPr>
      </w:pPr>
      <w:r w:rsidRPr="00312EB5">
        <w:rPr>
          <w:sz w:val="28"/>
          <w:szCs w:val="28"/>
        </w:rPr>
        <w:t>стимулирующего характера</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 К выплатам стимулирующего характера относятся: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4.1.1. Выплаты за интенсивность и высокие результаты работы:</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4.1.1.1. Выплаты за высокие показатели результативности.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Размер стимулирующей надбавки может быть установлен как в абсолютном значении, так и в процентном отношении к окладу (должностному </w:t>
      </w:r>
      <w:r w:rsidRPr="00312EB5">
        <w:rPr>
          <w:sz w:val="28"/>
          <w:szCs w:val="28"/>
        </w:rPr>
        <w:lastRenderedPageBreak/>
        <w:t>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она может быть сохранена или отменена.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администрации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4.1.1.2. Выплаты за сложность, напряженность и специфику выполняемой работы.</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Выплаты за специфику работы устанавливаются к окладу (должностному окладу), ставке заработной плате, работникам в отдельных учреждениях, следующим работникам: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работникам по ПКГ «Должности руководящего состава учреждений культуры, искусства и кинематографии» учреждений, являющихся методическими центрами для муниципальных учреждений, осуществляющих свою деятельность в сфере культуры на территории Гулькевичского городского поселения Гулькевичского района – в размере 10 % от оклада;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работникам по ПКГ «Должности руководящего состава учреждений культуры, искусства и кинематографии», художественного и артистического персонала, педагогическим работникам учреждений и коллективов, отнесенных к особо ценным объектам культурного достояния Краснодарского края –                    в размере 15 % от оклада;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 до 30 %.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Выплаты за специфику рекомендуется устанавливать по одному из имеющихся оснований, имеющему большее значение, по выбору работника.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4.1.2. Выплаты за выслугу лет.</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Стимулирующая надбавка за выслугу лет устанавливается: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Работникам учреждений культуры, в зависимости от общего количества лет, проработанных по профилю деятельности.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Рекомендуемые размеры (в процентах от оклада):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выслуге лет от 1 года до 3 лет – 5 %;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выслуге лет от 3 до 5 лет – 10 %;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свыше 5 лет – 15 %.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Стаж работы в организациях по профилю деятельности для установления выплат за выслугу лет может определяется на основании решения аттестационной комиссии соответствующего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4.1.3. Выплаты работникам, имеющим квалификационную категорию, почетное звание, ученую степень, ученое звание.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lastRenderedPageBreak/>
        <w:t>4.1.3.1. Стимулирующая надбавка к окладу (должностному окладу), ставке заработной платы за квалификационную категорию устанавливается: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работникам учреждений культуры, искусства и кинематографии, занимающим отраслевую должность служащего, за профессиональное мастерство с целью стимулирования работников учреждений, в том числе артистического персонала, к раскрытию их творческого потенциала, профессиональному росту, в следующем размере: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20 % – при наличии квалификационной категории «Ведущий»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15 % – при наличии высшей квалификационной категории;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10 % – при наличии первой квалификационной категории;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5 % – при наличии второй квалификационной категории.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Стимулирующая надбавка к окладу по занимаемой должности устанавливается: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работникам учреждений культуры, занимающим должности служащих, предусматривающие должностное категорирование, в следующих размерах:</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25 % – при наличии должностной категории «Главный»;</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20 % – при наличии должностной категории «Ведущий (старший)»;</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15 % – при наличии высшей должностной категории;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10 % – при наличии первой должностной категории;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5 % – при наличии второй должностной категории;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3 % – при наличии третьей должностной категории: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4.1.3.2. Стимулирующая надбавка к окладу (должностному окладу), ставке заработной платы за почетное звание, ученую степень устанавливается работникам, которым присвоено почетное звание, ученая степень.</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Рекомендуемые размеры стимулирующей надбавки: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10 % – за почетное звание «Заслуженный», «Почетный»;</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20 %– за почетное звание «Народный», за ученую степень кандидата наук;</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30 % – за ученую степень доктора наук.</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Стимулирующая надбавка за почетное звание, ученую степень рекомендуется устанавливать по одному из имеющихся оснований, имеющему большее значение, по выбору работника.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4.1.4. Премиальные выплаты:</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4.1.4.1. По итогам работы (за месяц, квартал, год) выплачивается с целью поощрения работников за общие результаты труда по итогам работы.</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премировании учитываются: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успешное и добросовестное исполнение работником своих должностных обязанностей в соответствующем периоде;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инициатива, творчество и применение в работе современных форм и методов организации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качественная подготовка и проведение мероприятий, связанных с уставной деятельностью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выполнение порученной работы, связанной с обеспечением рабочего процесса или уставной деятельности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качественная подготовка и своевременная сдача отчетности;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lastRenderedPageBreak/>
        <w:t>участие в течение месяца в выполнении важных работ и мероприятий;</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другие показатели.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Максимальным размером премия по итогам работы не ограничена.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4.1.4.2.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Максимальным размером премия за выполнение особо важных работ и проведение мероприятий не ограничена.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4.1.4.3. Премия выплачивается работникам учреждения единовременно к отраслевому профессиональному празднику по профилю деятельности учреждения. Размер премии может устанавливаться как в абсолютном значении, так и в процентном отношении к окладу.</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Максимальным размером премия к отраслевому профессиональному празднику не ограничена.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4.1.5. Персональный повышающий коэффициент к окладу (должностному окладу), ставке.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Учреждением может быть предусмотрен персональный повышающий коэффициент к окладу (должностному окладу), ставке заработной платы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Максимальным размером персональный повышающий коэффициент к окладу не ограничивается.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4.2.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Краснодарского края, администрации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w:t>
      </w:r>
      <w:r w:rsidRPr="00312EB5">
        <w:rPr>
          <w:sz w:val="28"/>
          <w:szCs w:val="28"/>
        </w:rPr>
        <w:lastRenderedPageBreak/>
        <w:t>представительным органом работников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4.3.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4.4. Выплаты стимулирующего характера работникам учреждения (в том числе руководителю учреждения, его заместителям и главному бухгалтеру учреждения) устанавливаются в процентах к окладу (должностному окладу), ставке или в абсолютном размере.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4.5.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4.6. Отдельным категориям работников учреждений высшим исполнительным органом Краснодарского края, администрацией муниципального образования Гулькевичский район и администрацией Гулькевичского городского поселения Гулькевичского района могут устанавливаться другие выплаты стимулирующего характера.</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sz w:val="28"/>
          <w:szCs w:val="28"/>
        </w:rPr>
      </w:pPr>
      <w:bookmarkStart w:id="5" w:name="sub_15"/>
      <w:r w:rsidRPr="00312EB5">
        <w:rPr>
          <w:sz w:val="28"/>
          <w:szCs w:val="28"/>
        </w:rPr>
        <w:t>5. Порядок и условия оплаты труда руководителя учреждения,</w:t>
      </w:r>
    </w:p>
    <w:p w:rsidR="00312EB5" w:rsidRPr="00312EB5" w:rsidRDefault="00312EB5" w:rsidP="00312EB5">
      <w:pPr>
        <w:widowControl w:val="0"/>
        <w:autoSpaceDE w:val="0"/>
        <w:autoSpaceDN w:val="0"/>
        <w:adjustRightInd w:val="0"/>
        <w:jc w:val="center"/>
        <w:rPr>
          <w:sz w:val="28"/>
          <w:szCs w:val="28"/>
        </w:rPr>
      </w:pPr>
      <w:r w:rsidRPr="00312EB5">
        <w:rPr>
          <w:sz w:val="28"/>
          <w:szCs w:val="28"/>
        </w:rPr>
        <w:t>его заместителей, главного бухгалтера учреждения</w:t>
      </w:r>
    </w:p>
    <w:p w:rsidR="00312EB5" w:rsidRPr="00312EB5" w:rsidRDefault="00312EB5" w:rsidP="00312EB5">
      <w:pPr>
        <w:widowControl w:val="0"/>
        <w:autoSpaceDE w:val="0"/>
        <w:autoSpaceDN w:val="0"/>
        <w:adjustRightInd w:val="0"/>
        <w:jc w:val="center"/>
        <w:rPr>
          <w:sz w:val="28"/>
          <w:szCs w:val="28"/>
          <w:highlight w:val="red"/>
        </w:rPr>
      </w:pP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5.2. Условия оплаты труда руководителей, их заместителей, главных бухгалтеров учреждений определяются трудовыми договорами в соответствии с трудовым законодательством.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5.3. Должностной оклад руководителя учреждения устанавливается администрацией Гулькевичского городского поселения Гулькевичского района 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учреждения, установленным приложением  к настоящему Положению, в кратном отношении к средней заработной плате работников возглавляемого им учреждения и составляет до 5 размеров указанной средней заработной платы с последующим отражением в трудовом договоре или дополнительном соглашении к нему.</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5.4. Должностные оклады заместителей руководителей и главных </w:t>
      </w:r>
      <w:r w:rsidRPr="00312EB5">
        <w:rPr>
          <w:sz w:val="28"/>
          <w:szCs w:val="28"/>
        </w:rPr>
        <w:lastRenderedPageBreak/>
        <w:t>бухгалтеров учреждений устанавливаются на 10 – 30 % ниже должностных окладов руководителей этих учреждений.</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5.5. Предельный уровень соотношения средней заработной платы руководителя, заместителей руководителя, главного бухгалтера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главного бухгалтера, с учетом всех видов выплат из всех источников финансирования) устанавливается в кратности от 1 до 8.</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5.6. Кратность устанавливается распоряжением администрации Гулькевичского городского поселения Гулькевичского района с учетом: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социальной значимости учреждения или общественной значимости результатов его деятельности;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объема и качества оказываемых учреждением услуг (выполняемых работ);</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масштабов управления муниципальным имуществом, финансовыми и кадровыми ресурсами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5.7. Предельный уровень соотношения средней заработной платы руководителя, его заместителей, главного бухгалтера учреждения и средней заработной платы работников учреждения может быть увеличен по решению администрации Гулькевичского городского поселения Гулькевичского района        в отношении руководителя, его заместителей, главного бухгалтера учреждения, включенного в соответствующий перечень, утверждаемый этим органом.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5.8. Выплаты компенсационного и стимулирующего характера руководителю, заместителям руководителя и главному бухгалтеру учреждения устанавливаются в соответствии с разделами 3, 4 Положения.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5.9. Администрация Гулькевичского городского поселения Гулькевичского района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администрацией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 качестве показателя оценки результативности работы руководителя учреждения по решению администрации Гулькевичского городского поселения Гулькевичского района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администрацией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5.10. 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 Размеры премирования руководителя учреждения, порядок и </w:t>
      </w:r>
      <w:r w:rsidRPr="00312EB5">
        <w:rPr>
          <w:sz w:val="28"/>
          <w:szCs w:val="28"/>
        </w:rPr>
        <w:lastRenderedPageBreak/>
        <w:t>критерии премиальных выплат ежегодно устанавливаются администрацией Гулькевичского городского поселения Гулькевичского района.</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sz w:val="28"/>
          <w:szCs w:val="28"/>
        </w:rPr>
      </w:pPr>
      <w:bookmarkStart w:id="6" w:name="sub_16"/>
      <w:bookmarkEnd w:id="5"/>
    </w:p>
    <w:p w:rsidR="00312EB5" w:rsidRPr="00312EB5" w:rsidRDefault="00312EB5" w:rsidP="00312EB5">
      <w:pPr>
        <w:widowControl w:val="0"/>
        <w:autoSpaceDE w:val="0"/>
        <w:autoSpaceDN w:val="0"/>
        <w:adjustRightInd w:val="0"/>
        <w:jc w:val="center"/>
        <w:rPr>
          <w:sz w:val="28"/>
          <w:szCs w:val="28"/>
        </w:rPr>
      </w:pPr>
      <w:r w:rsidRPr="00312EB5">
        <w:rPr>
          <w:sz w:val="28"/>
          <w:szCs w:val="28"/>
        </w:rPr>
        <w:t>6. Другие вопросы оплаты труда</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ind w:firstLine="709"/>
        <w:jc w:val="both"/>
        <w:rPr>
          <w:sz w:val="28"/>
          <w:szCs w:val="28"/>
        </w:rPr>
      </w:pPr>
      <w:bookmarkStart w:id="7" w:name="sub_161"/>
      <w:r w:rsidRPr="00312EB5">
        <w:rPr>
          <w:sz w:val="28"/>
          <w:szCs w:val="28"/>
        </w:rPr>
        <w:t>6.1. Работникам (в том числе руководителю учреждения, его заместителям и главному бухгалтеру) может быть выплачена материальная помощь при наличии экономии средств фонда оплаты труда.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Start w:id="8" w:name="sub_162"/>
      <w:bookmarkEnd w:id="7"/>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Решение об оказании материальной помощи руководителю учреждения и ее конкретных размерах принимает администрация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за работу в выходные и нерабочие праздничные дни, сверхурочную работу;</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за работу в ночное время;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за работу с вредными и (или) опасными условиями труда, производимую работниками сверх месячной нормы рабочего времени.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Оплата труда работников учреждения, занятых по совместительству, а </w:t>
      </w:r>
      <w:r w:rsidRPr="00312EB5">
        <w:rPr>
          <w:sz w:val="28"/>
          <w:szCs w:val="28"/>
        </w:rPr>
        <w:lastRenderedPageBreak/>
        <w:t>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6.4.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государственных услуг являются обязательными для включения в трудовой договор.</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ТК РФ и иными федеральными законами.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На период приостановления работы за работником сохраняется средний заработок.</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6.6.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6.7. Штатное расписание учреждения формируется и утверждается приказом, подписанным руководителем учреждения в пределах выделенного фонда оплаты труда.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6.8. Внесение изменений в штатное расписание производится на основании приказа руководителя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6.9. Штатное расписание по видам персонала составляется по всем структурным подразделениям в соответствии с уставом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6.10.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312EB5" w:rsidRPr="00312EB5" w:rsidRDefault="00312EB5" w:rsidP="00312EB5">
      <w:pPr>
        <w:widowControl w:val="0"/>
        <w:autoSpaceDE w:val="0"/>
        <w:autoSpaceDN w:val="0"/>
        <w:adjustRightInd w:val="0"/>
        <w:jc w:val="both"/>
        <w:rPr>
          <w:sz w:val="28"/>
          <w:szCs w:val="28"/>
        </w:rPr>
      </w:pPr>
    </w:p>
    <w:p w:rsidR="00312EB5" w:rsidRPr="00312EB5" w:rsidRDefault="00312EB5" w:rsidP="00312EB5">
      <w:pPr>
        <w:widowControl w:val="0"/>
        <w:autoSpaceDE w:val="0"/>
        <w:autoSpaceDN w:val="0"/>
        <w:adjustRightInd w:val="0"/>
        <w:jc w:val="both"/>
        <w:rPr>
          <w:sz w:val="28"/>
          <w:szCs w:val="28"/>
        </w:rPr>
      </w:pPr>
    </w:p>
    <w:bookmarkEnd w:id="6"/>
    <w:bookmarkEnd w:id="8"/>
    <w:p w:rsidR="00312EB5" w:rsidRPr="00312EB5" w:rsidRDefault="00312EB5" w:rsidP="00312EB5">
      <w:pPr>
        <w:widowControl w:val="0"/>
        <w:autoSpaceDE w:val="0"/>
        <w:autoSpaceDN w:val="0"/>
        <w:adjustRightInd w:val="0"/>
        <w:jc w:val="both"/>
        <w:rPr>
          <w:sz w:val="28"/>
          <w:szCs w:val="28"/>
        </w:rPr>
      </w:pPr>
      <w:r w:rsidRPr="00312EB5">
        <w:rPr>
          <w:sz w:val="28"/>
          <w:szCs w:val="28"/>
        </w:rPr>
        <w:t xml:space="preserve">Заместитель главы </w:t>
      </w:r>
    </w:p>
    <w:p w:rsidR="00312EB5" w:rsidRPr="00312EB5" w:rsidRDefault="00312EB5" w:rsidP="00312EB5">
      <w:pPr>
        <w:widowControl w:val="0"/>
        <w:autoSpaceDE w:val="0"/>
        <w:autoSpaceDN w:val="0"/>
        <w:adjustRightInd w:val="0"/>
        <w:jc w:val="both"/>
        <w:rPr>
          <w:sz w:val="28"/>
          <w:szCs w:val="28"/>
        </w:rPr>
      </w:pPr>
      <w:r w:rsidRPr="00312EB5">
        <w:rPr>
          <w:sz w:val="28"/>
          <w:szCs w:val="28"/>
        </w:rPr>
        <w:t>Гулькевичского городского поселения</w:t>
      </w:r>
    </w:p>
    <w:p w:rsidR="00312EB5" w:rsidRPr="00312EB5" w:rsidRDefault="00312EB5" w:rsidP="00312EB5">
      <w:pPr>
        <w:widowControl w:val="0"/>
        <w:autoSpaceDE w:val="0"/>
        <w:autoSpaceDN w:val="0"/>
        <w:adjustRightInd w:val="0"/>
        <w:jc w:val="both"/>
        <w:rPr>
          <w:sz w:val="28"/>
          <w:szCs w:val="28"/>
        </w:rPr>
      </w:pPr>
      <w:r w:rsidRPr="00312EB5">
        <w:rPr>
          <w:sz w:val="28"/>
          <w:szCs w:val="28"/>
        </w:rPr>
        <w:t xml:space="preserve">Гулькевичского района, начальник </w:t>
      </w:r>
    </w:p>
    <w:p w:rsidR="00312EB5" w:rsidRPr="00312EB5" w:rsidRDefault="00312EB5" w:rsidP="00312EB5">
      <w:pPr>
        <w:widowControl w:val="0"/>
        <w:autoSpaceDE w:val="0"/>
        <w:autoSpaceDN w:val="0"/>
        <w:adjustRightInd w:val="0"/>
        <w:jc w:val="both"/>
        <w:rPr>
          <w:sz w:val="28"/>
          <w:szCs w:val="28"/>
        </w:rPr>
      </w:pPr>
      <w:r w:rsidRPr="00312EB5">
        <w:rPr>
          <w:sz w:val="28"/>
          <w:szCs w:val="28"/>
        </w:rPr>
        <w:lastRenderedPageBreak/>
        <w:t>организацио</w:t>
      </w:r>
      <w:r>
        <w:rPr>
          <w:sz w:val="28"/>
          <w:szCs w:val="28"/>
        </w:rPr>
        <w:t xml:space="preserve">нно-кадрового управления </w:t>
      </w:r>
      <w:r>
        <w:rPr>
          <w:sz w:val="28"/>
          <w:szCs w:val="28"/>
        </w:rPr>
        <w:tab/>
      </w:r>
      <w:r>
        <w:rPr>
          <w:sz w:val="28"/>
          <w:szCs w:val="28"/>
        </w:rPr>
        <w:tab/>
      </w:r>
      <w:r>
        <w:rPr>
          <w:sz w:val="28"/>
          <w:szCs w:val="28"/>
        </w:rPr>
        <w:tab/>
      </w:r>
      <w:r>
        <w:rPr>
          <w:sz w:val="28"/>
          <w:szCs w:val="28"/>
        </w:rPr>
        <w:tab/>
        <w:t xml:space="preserve">            </w:t>
      </w:r>
      <w:r w:rsidRPr="00312EB5">
        <w:rPr>
          <w:sz w:val="28"/>
          <w:szCs w:val="28"/>
        </w:rPr>
        <w:t>Н.В. Захарюта</w:t>
      </w:r>
    </w:p>
    <w:p w:rsidR="00312EB5" w:rsidRPr="00312EB5" w:rsidRDefault="00312EB5" w:rsidP="00312EB5">
      <w:pPr>
        <w:widowControl w:val="0"/>
        <w:autoSpaceDE w:val="0"/>
        <w:autoSpaceDN w:val="0"/>
        <w:adjustRightInd w:val="0"/>
        <w:jc w:val="both"/>
        <w:rPr>
          <w:sz w:val="28"/>
          <w:szCs w:val="28"/>
        </w:rPr>
      </w:pPr>
    </w:p>
    <w:p w:rsidR="00312EB5" w:rsidRDefault="00312EB5" w:rsidP="00FC4E7F">
      <w:pPr>
        <w:jc w:val="both"/>
        <w:rPr>
          <w:sz w:val="28"/>
          <w:szCs w:val="28"/>
        </w:rPr>
      </w:pPr>
    </w:p>
    <w:p w:rsidR="00FC4E7F" w:rsidRDefault="00FC4E7F" w:rsidP="00FC4E7F">
      <w:pPr>
        <w:jc w:val="both"/>
        <w:rPr>
          <w:sz w:val="28"/>
          <w:szCs w:val="28"/>
        </w:rPr>
      </w:pPr>
    </w:p>
    <w:p w:rsidR="00FC4E7F" w:rsidRDefault="00FC4E7F" w:rsidP="00FC4E7F">
      <w:pPr>
        <w:rPr>
          <w:sz w:val="28"/>
          <w:szCs w:val="28"/>
        </w:rPr>
      </w:pPr>
    </w:p>
    <w:p w:rsidR="00FC4E7F" w:rsidRDefault="00FC4E7F" w:rsidP="00FC4E7F">
      <w:pPr>
        <w:rPr>
          <w:sz w:val="28"/>
          <w:szCs w:val="28"/>
        </w:rPr>
      </w:pPr>
    </w:p>
    <w:p w:rsidR="00FC4E7F" w:rsidRDefault="00FC4E7F" w:rsidP="00FC4E7F">
      <w:pPr>
        <w:rPr>
          <w:sz w:val="28"/>
          <w:szCs w:val="28"/>
        </w:rPr>
      </w:pPr>
    </w:p>
    <w:p w:rsidR="00312EB5" w:rsidRDefault="00312EB5" w:rsidP="00FC4E7F">
      <w:pPr>
        <w:rPr>
          <w:sz w:val="28"/>
          <w:szCs w:val="28"/>
        </w:rPr>
      </w:pPr>
    </w:p>
    <w:p w:rsidR="00312EB5" w:rsidRDefault="00312EB5" w:rsidP="00FC4E7F">
      <w:pPr>
        <w:rPr>
          <w:sz w:val="28"/>
          <w:szCs w:val="28"/>
        </w:rPr>
      </w:pPr>
    </w:p>
    <w:tbl>
      <w:tblPr>
        <w:tblW w:w="0" w:type="auto"/>
        <w:tblLook w:val="01E0"/>
      </w:tblPr>
      <w:tblGrid>
        <w:gridCol w:w="4608"/>
        <w:gridCol w:w="5220"/>
      </w:tblGrid>
      <w:tr w:rsidR="00312EB5" w:rsidRPr="00312EB5" w:rsidTr="00425F02">
        <w:tc>
          <w:tcPr>
            <w:tcW w:w="4608" w:type="dxa"/>
            <w:shd w:val="clear" w:color="auto" w:fill="auto"/>
          </w:tcPr>
          <w:p w:rsidR="00312EB5" w:rsidRPr="00312EB5" w:rsidRDefault="00312EB5" w:rsidP="00312EB5">
            <w:pPr>
              <w:spacing w:line="259" w:lineRule="auto"/>
              <w:jc w:val="both"/>
              <w:rPr>
                <w:bCs/>
                <w:iCs/>
                <w:color w:val="000000"/>
                <w:sz w:val="28"/>
                <w:szCs w:val="28"/>
                <w:lang/>
              </w:rPr>
            </w:pPr>
          </w:p>
        </w:tc>
        <w:tc>
          <w:tcPr>
            <w:tcW w:w="5220" w:type="dxa"/>
            <w:shd w:val="clear" w:color="auto" w:fill="auto"/>
          </w:tcPr>
          <w:p w:rsidR="00312EB5" w:rsidRPr="00312EB5" w:rsidRDefault="00312EB5" w:rsidP="00312EB5">
            <w:pPr>
              <w:spacing w:line="259" w:lineRule="auto"/>
              <w:jc w:val="both"/>
              <w:rPr>
                <w:bCs/>
                <w:iCs/>
                <w:color w:val="000000"/>
                <w:sz w:val="28"/>
                <w:szCs w:val="28"/>
                <w:lang/>
              </w:rPr>
            </w:pPr>
            <w:r w:rsidRPr="00312EB5">
              <w:rPr>
                <w:bCs/>
                <w:iCs/>
                <w:color w:val="000000"/>
                <w:sz w:val="28"/>
                <w:szCs w:val="28"/>
                <w:lang/>
              </w:rPr>
              <w:t xml:space="preserve">Приложение </w:t>
            </w:r>
          </w:p>
        </w:tc>
      </w:tr>
      <w:tr w:rsidR="00312EB5" w:rsidRPr="00312EB5" w:rsidTr="00425F02">
        <w:tc>
          <w:tcPr>
            <w:tcW w:w="4608" w:type="dxa"/>
            <w:shd w:val="clear" w:color="auto" w:fill="auto"/>
          </w:tcPr>
          <w:p w:rsidR="00312EB5" w:rsidRPr="00312EB5" w:rsidRDefault="00312EB5" w:rsidP="00312EB5">
            <w:pPr>
              <w:spacing w:line="259" w:lineRule="auto"/>
              <w:jc w:val="both"/>
              <w:rPr>
                <w:bCs/>
                <w:iCs/>
                <w:color w:val="000000"/>
                <w:sz w:val="28"/>
                <w:szCs w:val="28"/>
                <w:lang/>
              </w:rPr>
            </w:pPr>
          </w:p>
        </w:tc>
        <w:tc>
          <w:tcPr>
            <w:tcW w:w="5220" w:type="dxa"/>
            <w:shd w:val="clear" w:color="auto" w:fill="auto"/>
          </w:tcPr>
          <w:p w:rsidR="00312EB5" w:rsidRPr="00312EB5" w:rsidRDefault="00312EB5" w:rsidP="00312EB5">
            <w:pPr>
              <w:spacing w:line="259" w:lineRule="auto"/>
              <w:rPr>
                <w:bCs/>
                <w:iCs/>
                <w:color w:val="000000"/>
                <w:sz w:val="28"/>
                <w:szCs w:val="28"/>
                <w:lang/>
              </w:rPr>
            </w:pPr>
            <w:r w:rsidRPr="00312EB5">
              <w:rPr>
                <w:bCs/>
                <w:iCs/>
                <w:color w:val="000000"/>
                <w:sz w:val="28"/>
                <w:szCs w:val="28"/>
                <w:lang/>
              </w:rPr>
              <w:t>к Положению</w:t>
            </w:r>
            <w:r w:rsidRPr="00312EB5">
              <w:rPr>
                <w:rFonts w:ascii="Arial" w:hAnsi="Arial" w:cs="Arial"/>
              </w:rPr>
              <w:t xml:space="preserve"> </w:t>
            </w:r>
            <w:r w:rsidRPr="00312EB5">
              <w:rPr>
                <w:bCs/>
                <w:iCs/>
                <w:color w:val="000000"/>
                <w:sz w:val="28"/>
                <w:szCs w:val="28"/>
                <w:lang/>
              </w:rPr>
              <w:t>об оплате труда работников муниципальных учреждений культуры, подведомственных администрации Гулькевичского городского поселения Гулькевичского района</w:t>
            </w:r>
          </w:p>
        </w:tc>
      </w:tr>
    </w:tbl>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b/>
          <w:sz w:val="28"/>
          <w:szCs w:val="28"/>
        </w:rPr>
      </w:pPr>
      <w:r w:rsidRPr="00312EB5">
        <w:rPr>
          <w:b/>
          <w:sz w:val="28"/>
          <w:szCs w:val="28"/>
        </w:rPr>
        <w:t>ПОРЯДОК</w:t>
      </w:r>
    </w:p>
    <w:p w:rsidR="00312EB5" w:rsidRPr="00312EB5" w:rsidRDefault="00312EB5" w:rsidP="00312EB5">
      <w:pPr>
        <w:widowControl w:val="0"/>
        <w:autoSpaceDE w:val="0"/>
        <w:autoSpaceDN w:val="0"/>
        <w:adjustRightInd w:val="0"/>
        <w:jc w:val="center"/>
        <w:rPr>
          <w:b/>
          <w:sz w:val="28"/>
          <w:szCs w:val="28"/>
        </w:rPr>
      </w:pPr>
      <w:r w:rsidRPr="00312EB5">
        <w:rPr>
          <w:b/>
          <w:sz w:val="28"/>
          <w:szCs w:val="28"/>
        </w:rPr>
        <w:t>исчисления размера средней заработной платы для определения</w:t>
      </w:r>
    </w:p>
    <w:p w:rsidR="00312EB5" w:rsidRPr="00312EB5" w:rsidRDefault="00312EB5" w:rsidP="00312EB5">
      <w:pPr>
        <w:widowControl w:val="0"/>
        <w:autoSpaceDE w:val="0"/>
        <w:autoSpaceDN w:val="0"/>
        <w:adjustRightInd w:val="0"/>
        <w:jc w:val="center"/>
        <w:rPr>
          <w:b/>
          <w:sz w:val="28"/>
          <w:szCs w:val="28"/>
        </w:rPr>
      </w:pPr>
      <w:r w:rsidRPr="00312EB5">
        <w:rPr>
          <w:b/>
          <w:sz w:val="28"/>
          <w:szCs w:val="28"/>
        </w:rPr>
        <w:t xml:space="preserve">размера должностного оклада руководителя муниципального </w:t>
      </w:r>
    </w:p>
    <w:p w:rsidR="00312EB5" w:rsidRPr="00312EB5" w:rsidRDefault="00312EB5" w:rsidP="00312EB5">
      <w:pPr>
        <w:widowControl w:val="0"/>
        <w:autoSpaceDE w:val="0"/>
        <w:autoSpaceDN w:val="0"/>
        <w:adjustRightInd w:val="0"/>
        <w:jc w:val="center"/>
        <w:rPr>
          <w:b/>
          <w:sz w:val="28"/>
          <w:szCs w:val="28"/>
        </w:rPr>
      </w:pPr>
      <w:r w:rsidRPr="00312EB5">
        <w:rPr>
          <w:b/>
          <w:sz w:val="28"/>
          <w:szCs w:val="28"/>
        </w:rPr>
        <w:t>учреждения культуры, подведомственного администрации Гулькевичского городского поселения Гулькевичского района</w:t>
      </w: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jc w:val="center"/>
        <w:rPr>
          <w:sz w:val="28"/>
          <w:szCs w:val="28"/>
        </w:rPr>
      </w:pP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 Порядок исчисления размера средней заработной платы для определения размера должностного оклада руководителя муниципального учреждения культуры, подведомственного администрации Гулькевичского городского поселения Гулькевичского района (далее – Порядок), определяет правила исчисления средней заработной платы для определения размера должностного оклада руководителя муниципального учреждения культуры, подведомственного администрации Гулькевичского городского поселения Гулькевичского района (далее – учреждение).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 xml:space="preserve">2.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w:t>
      </w:r>
      <w:r w:rsidRPr="00312EB5">
        <w:rPr>
          <w:sz w:val="28"/>
          <w:szCs w:val="28"/>
        </w:rPr>
        <w:lastRenderedPageBreak/>
        <w:t>оклад которых устанавливается от должностного оклада руководителя, его заместителей, главного бухгалтера, и работников, должностной оклад которых устанавливается от должностного оклада руководителя, его заместителей, главного бухгалтера структурного подразделения.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региональных средств и средств, полученных от иной приносящей доход деятельности.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расчете средней заработной платы не учитываются выплаты компенсационного характера работников.</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3.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администрацией Гулькевичского городского поселения Гулькевичского района.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4.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5.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6.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lastRenderedPageBreak/>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bookmarkStart w:id="9" w:name="Par36"/>
      <w:bookmarkEnd w:id="9"/>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7.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Расчет средней численности этой категории работников производится в следующем порядке: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312EB5" w:rsidRPr="00312EB5" w:rsidRDefault="00312EB5" w:rsidP="00312EB5">
      <w:pPr>
        <w:widowControl w:val="0"/>
        <w:autoSpaceDE w:val="0"/>
        <w:autoSpaceDN w:val="0"/>
        <w:adjustRightInd w:val="0"/>
        <w:ind w:firstLine="709"/>
        <w:jc w:val="both"/>
        <w:rPr>
          <w:sz w:val="28"/>
          <w:szCs w:val="28"/>
        </w:rPr>
      </w:pPr>
      <w:r w:rsidRPr="00312EB5">
        <w:rPr>
          <w:sz w:val="28"/>
          <w:szCs w:val="28"/>
        </w:rPr>
        <w:t>8.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в соответствии с пунктом 7 настоящего Порядка.</w:t>
      </w:r>
    </w:p>
    <w:p w:rsidR="00312EB5" w:rsidRPr="00312EB5" w:rsidRDefault="00312EB5" w:rsidP="00312EB5">
      <w:pPr>
        <w:widowControl w:val="0"/>
        <w:autoSpaceDE w:val="0"/>
        <w:autoSpaceDN w:val="0"/>
        <w:adjustRightInd w:val="0"/>
        <w:jc w:val="both"/>
        <w:rPr>
          <w:sz w:val="28"/>
          <w:szCs w:val="28"/>
        </w:rPr>
      </w:pPr>
    </w:p>
    <w:p w:rsidR="00312EB5" w:rsidRPr="00312EB5" w:rsidRDefault="00312EB5" w:rsidP="00312EB5">
      <w:pPr>
        <w:widowControl w:val="0"/>
        <w:autoSpaceDE w:val="0"/>
        <w:autoSpaceDN w:val="0"/>
        <w:adjustRightInd w:val="0"/>
        <w:jc w:val="both"/>
        <w:rPr>
          <w:sz w:val="28"/>
          <w:szCs w:val="28"/>
        </w:rPr>
      </w:pPr>
    </w:p>
    <w:p w:rsidR="00312EB5" w:rsidRPr="00312EB5" w:rsidRDefault="00312EB5" w:rsidP="00312EB5">
      <w:pPr>
        <w:widowControl w:val="0"/>
        <w:autoSpaceDE w:val="0"/>
        <w:autoSpaceDN w:val="0"/>
        <w:adjustRightInd w:val="0"/>
        <w:jc w:val="both"/>
        <w:rPr>
          <w:sz w:val="28"/>
          <w:szCs w:val="28"/>
        </w:rPr>
      </w:pPr>
      <w:r w:rsidRPr="00312EB5">
        <w:rPr>
          <w:sz w:val="28"/>
          <w:szCs w:val="28"/>
        </w:rPr>
        <w:t xml:space="preserve">Заместитель главы </w:t>
      </w:r>
    </w:p>
    <w:p w:rsidR="00312EB5" w:rsidRPr="00312EB5" w:rsidRDefault="00312EB5" w:rsidP="00312EB5">
      <w:pPr>
        <w:widowControl w:val="0"/>
        <w:autoSpaceDE w:val="0"/>
        <w:autoSpaceDN w:val="0"/>
        <w:adjustRightInd w:val="0"/>
        <w:jc w:val="both"/>
        <w:rPr>
          <w:sz w:val="28"/>
          <w:szCs w:val="28"/>
        </w:rPr>
      </w:pPr>
      <w:r w:rsidRPr="00312EB5">
        <w:rPr>
          <w:sz w:val="28"/>
          <w:szCs w:val="28"/>
        </w:rPr>
        <w:t>Гулькевичского городского поселения</w:t>
      </w:r>
    </w:p>
    <w:p w:rsidR="00312EB5" w:rsidRPr="00312EB5" w:rsidRDefault="00312EB5" w:rsidP="00312EB5">
      <w:pPr>
        <w:widowControl w:val="0"/>
        <w:autoSpaceDE w:val="0"/>
        <w:autoSpaceDN w:val="0"/>
        <w:adjustRightInd w:val="0"/>
        <w:jc w:val="both"/>
        <w:rPr>
          <w:sz w:val="28"/>
          <w:szCs w:val="28"/>
        </w:rPr>
      </w:pPr>
      <w:r w:rsidRPr="00312EB5">
        <w:rPr>
          <w:sz w:val="28"/>
          <w:szCs w:val="28"/>
        </w:rPr>
        <w:t xml:space="preserve">Гулькевичского района, начальник </w:t>
      </w:r>
    </w:p>
    <w:p w:rsidR="00312EB5" w:rsidRPr="00312EB5" w:rsidRDefault="00312EB5" w:rsidP="00312EB5">
      <w:pPr>
        <w:widowControl w:val="0"/>
        <w:autoSpaceDE w:val="0"/>
        <w:autoSpaceDN w:val="0"/>
        <w:adjustRightInd w:val="0"/>
        <w:jc w:val="both"/>
        <w:rPr>
          <w:sz w:val="28"/>
          <w:szCs w:val="28"/>
        </w:rPr>
      </w:pPr>
      <w:r w:rsidRPr="00312EB5">
        <w:rPr>
          <w:sz w:val="28"/>
          <w:szCs w:val="28"/>
        </w:rPr>
        <w:t xml:space="preserve">организационно-кадрового управления </w:t>
      </w:r>
      <w:r w:rsidRPr="00312EB5">
        <w:rPr>
          <w:sz w:val="28"/>
          <w:szCs w:val="28"/>
        </w:rPr>
        <w:tab/>
      </w:r>
      <w:r w:rsidRPr="00312EB5">
        <w:rPr>
          <w:sz w:val="28"/>
          <w:szCs w:val="28"/>
        </w:rPr>
        <w:tab/>
      </w:r>
      <w:r w:rsidRPr="00312EB5">
        <w:rPr>
          <w:sz w:val="28"/>
          <w:szCs w:val="28"/>
        </w:rPr>
        <w:tab/>
      </w:r>
      <w:r w:rsidRPr="00312EB5">
        <w:rPr>
          <w:sz w:val="28"/>
          <w:szCs w:val="28"/>
        </w:rPr>
        <w:tab/>
        <w:t xml:space="preserve"> </w:t>
      </w:r>
      <w:r w:rsidRPr="00312EB5">
        <w:rPr>
          <w:sz w:val="28"/>
          <w:szCs w:val="28"/>
        </w:rPr>
        <w:tab/>
        <w:t xml:space="preserve"> Н.В. Захарюта</w:t>
      </w:r>
    </w:p>
    <w:p w:rsidR="00312EB5" w:rsidRDefault="00312EB5" w:rsidP="00FC4E7F">
      <w:pPr>
        <w:rPr>
          <w:sz w:val="28"/>
          <w:szCs w:val="28"/>
        </w:rPr>
      </w:pPr>
    </w:p>
    <w:p w:rsidR="00312EB5" w:rsidRDefault="00312EB5" w:rsidP="00FC4E7F">
      <w:pPr>
        <w:rPr>
          <w:sz w:val="28"/>
          <w:szCs w:val="28"/>
        </w:rPr>
      </w:pPr>
    </w:p>
    <w:p w:rsidR="00A169B1" w:rsidRPr="00FC4E7F" w:rsidRDefault="00A169B1">
      <w:pPr>
        <w:rPr>
          <w:sz w:val="28"/>
          <w:szCs w:val="28"/>
        </w:rPr>
      </w:pPr>
    </w:p>
    <w:sectPr w:rsidR="00A169B1" w:rsidRPr="00FC4E7F" w:rsidSect="00312EB5">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7766"/>
    <w:rsid w:val="00202CF5"/>
    <w:rsid w:val="00312EB5"/>
    <w:rsid w:val="006C52AA"/>
    <w:rsid w:val="00954305"/>
    <w:rsid w:val="00A169B1"/>
    <w:rsid w:val="00AD7766"/>
    <w:rsid w:val="00DB32FD"/>
    <w:rsid w:val="00FC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2AA"/>
    <w:rPr>
      <w:rFonts w:ascii="Tahoma" w:hAnsi="Tahoma" w:cs="Tahoma"/>
      <w:sz w:val="16"/>
      <w:szCs w:val="16"/>
    </w:rPr>
  </w:style>
  <w:style w:type="character" w:customStyle="1" w:styleId="a4">
    <w:name w:val="Текст выноски Знак"/>
    <w:basedOn w:val="a0"/>
    <w:link w:val="a3"/>
    <w:uiPriority w:val="99"/>
    <w:semiHidden/>
    <w:rsid w:val="006C52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30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11590</Words>
  <Characters>66064</Characters>
  <Application>Microsoft Office Word</Application>
  <DocSecurity>0</DocSecurity>
  <Lines>550</Lines>
  <Paragraphs>154</Paragraphs>
  <ScaleCrop>false</ScaleCrop>
  <Company/>
  <LinksUpToDate>false</LinksUpToDate>
  <CharactersWithSpaces>77500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cp:revision>
  <dcterms:created xsi:type="dcterms:W3CDTF">2024-06-12T10:34:00Z</dcterms:created>
  <dcterms:modified xsi:type="dcterms:W3CDTF">2024-06-12T10:34:00Z</dcterms:modified>
</cp:coreProperties>
</file>