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A2" w:rsidRPr="007109F8" w:rsidRDefault="00B268A2" w:rsidP="00B268A2">
      <w:pPr>
        <w:spacing w:after="0" w:line="240" w:lineRule="auto"/>
        <w:jc w:val="center"/>
        <w:rPr>
          <w:rFonts w:ascii="Times New Roman" w:hAnsi="Times New Roman" w:cs="Times New Roman"/>
        </w:rPr>
      </w:pPr>
      <w:r w:rsidRPr="007109F8">
        <w:rPr>
          <w:rFonts w:ascii="Times New Roman" w:hAnsi="Times New Roman" w:cs="Times New Roman"/>
          <w:noProof/>
        </w:rPr>
        <w:drawing>
          <wp:inline distT="0" distB="0" distL="0" distR="0">
            <wp:extent cx="628650" cy="752475"/>
            <wp:effectExtent l="19050" t="0" r="0" b="0"/>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товый вариант"/>
                    <pic:cNvPicPr>
                      <a:picLocks noChangeAspect="1" noChangeArrowheads="1"/>
                    </pic:cNvPicPr>
                  </pic:nvPicPr>
                  <pic:blipFill>
                    <a:blip r:embed="rId7"/>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B268A2" w:rsidRPr="007109F8" w:rsidRDefault="00B268A2" w:rsidP="00B268A2">
      <w:pPr>
        <w:spacing w:after="0" w:line="240" w:lineRule="auto"/>
        <w:jc w:val="center"/>
        <w:rPr>
          <w:rFonts w:ascii="Times New Roman" w:hAnsi="Times New Roman" w:cs="Times New Roman"/>
          <w:bCs/>
          <w:sz w:val="16"/>
          <w:szCs w:val="16"/>
        </w:rPr>
      </w:pPr>
    </w:p>
    <w:p w:rsidR="00B268A2" w:rsidRPr="007109F8" w:rsidRDefault="00B268A2" w:rsidP="00B268A2">
      <w:pPr>
        <w:spacing w:after="0" w:line="240" w:lineRule="auto"/>
        <w:jc w:val="center"/>
        <w:rPr>
          <w:rFonts w:ascii="Times New Roman" w:hAnsi="Times New Roman" w:cs="Times New Roman"/>
          <w:b/>
          <w:bCs/>
          <w:sz w:val="28"/>
        </w:rPr>
      </w:pPr>
      <w:r w:rsidRPr="007109F8">
        <w:rPr>
          <w:rFonts w:ascii="Times New Roman" w:hAnsi="Times New Roman" w:cs="Times New Roman"/>
          <w:b/>
          <w:bCs/>
          <w:sz w:val="28"/>
        </w:rPr>
        <w:t>АДМИНИСТРАЦИЯ ГУЛЬКЕВИЧСКОГО ГОРОДСКОГО ПОСЕЛЕНИЯ</w:t>
      </w:r>
    </w:p>
    <w:p w:rsidR="00B268A2" w:rsidRPr="007109F8" w:rsidRDefault="00B268A2" w:rsidP="00B268A2">
      <w:pPr>
        <w:spacing w:after="0" w:line="240" w:lineRule="auto"/>
        <w:jc w:val="center"/>
        <w:rPr>
          <w:rFonts w:ascii="Times New Roman" w:hAnsi="Times New Roman" w:cs="Times New Roman"/>
          <w:b/>
          <w:bCs/>
          <w:sz w:val="28"/>
        </w:rPr>
      </w:pPr>
      <w:r w:rsidRPr="007109F8">
        <w:rPr>
          <w:rFonts w:ascii="Times New Roman" w:hAnsi="Times New Roman" w:cs="Times New Roman"/>
          <w:b/>
          <w:bCs/>
          <w:sz w:val="28"/>
        </w:rPr>
        <w:t>ГУЛЬКЕВИЧСКОГО РАЙОНА</w:t>
      </w:r>
    </w:p>
    <w:p w:rsidR="00B268A2" w:rsidRPr="007109F8" w:rsidRDefault="00B268A2" w:rsidP="00B268A2">
      <w:pPr>
        <w:pStyle w:val="2"/>
        <w:rPr>
          <w:sz w:val="32"/>
          <w:szCs w:val="32"/>
        </w:rPr>
      </w:pPr>
      <w:r w:rsidRPr="007109F8">
        <w:rPr>
          <w:sz w:val="32"/>
          <w:szCs w:val="32"/>
        </w:rPr>
        <w:t>ПОСТАНОВЛЕНИЕ</w:t>
      </w:r>
    </w:p>
    <w:p w:rsidR="00B268A2" w:rsidRPr="007109F8" w:rsidRDefault="00B268A2" w:rsidP="00B268A2">
      <w:pPr>
        <w:spacing w:after="0" w:line="240" w:lineRule="auto"/>
        <w:ind w:right="-1"/>
        <w:jc w:val="center"/>
        <w:rPr>
          <w:rFonts w:ascii="Times New Roman" w:hAnsi="Times New Roman" w:cs="Times New Roman"/>
          <w:sz w:val="28"/>
          <w:szCs w:val="28"/>
          <w:u w:val="single"/>
        </w:rPr>
      </w:pPr>
      <w:r w:rsidRPr="007109F8">
        <w:rPr>
          <w:rFonts w:ascii="Times New Roman" w:hAnsi="Times New Roman" w:cs="Times New Roman"/>
          <w:b/>
          <w:sz w:val="28"/>
          <w:szCs w:val="28"/>
        </w:rPr>
        <w:t xml:space="preserve">от </w:t>
      </w:r>
      <w:r>
        <w:rPr>
          <w:rFonts w:ascii="Times New Roman" w:hAnsi="Times New Roman" w:cs="Times New Roman"/>
          <w:sz w:val="28"/>
          <w:szCs w:val="28"/>
          <w:u w:val="single"/>
        </w:rPr>
        <w:t>19.03.</w:t>
      </w:r>
      <w:r w:rsidRPr="007109F8">
        <w:rPr>
          <w:rFonts w:ascii="Times New Roman" w:hAnsi="Times New Roman" w:cs="Times New Roman"/>
          <w:sz w:val="28"/>
          <w:szCs w:val="28"/>
          <w:u w:val="single"/>
        </w:rPr>
        <w:t>202</w:t>
      </w:r>
      <w:r>
        <w:rPr>
          <w:rFonts w:ascii="Times New Roman" w:hAnsi="Times New Roman" w:cs="Times New Roman"/>
          <w:sz w:val="28"/>
          <w:szCs w:val="28"/>
          <w:u w:val="single"/>
        </w:rPr>
        <w:t>1</w:t>
      </w:r>
      <w:r w:rsidRPr="007109F8">
        <w:rPr>
          <w:rFonts w:ascii="Times New Roman" w:hAnsi="Times New Roman" w:cs="Times New Roman"/>
          <w:b/>
          <w:sz w:val="28"/>
          <w:szCs w:val="28"/>
        </w:rPr>
        <w:t xml:space="preserve">                                                               № </w:t>
      </w:r>
      <w:r>
        <w:rPr>
          <w:rFonts w:ascii="Times New Roman" w:hAnsi="Times New Roman" w:cs="Times New Roman"/>
          <w:sz w:val="28"/>
          <w:szCs w:val="28"/>
          <w:u w:val="single"/>
        </w:rPr>
        <w:t>149</w:t>
      </w:r>
    </w:p>
    <w:p w:rsidR="00B268A2" w:rsidRPr="007109F8" w:rsidRDefault="00B268A2" w:rsidP="00B268A2">
      <w:pPr>
        <w:spacing w:after="0" w:line="240" w:lineRule="auto"/>
        <w:ind w:right="-1"/>
        <w:jc w:val="center"/>
        <w:rPr>
          <w:rFonts w:ascii="Times New Roman" w:hAnsi="Times New Roman" w:cs="Times New Roman"/>
        </w:rPr>
      </w:pPr>
      <w:r w:rsidRPr="007109F8">
        <w:rPr>
          <w:rFonts w:ascii="Times New Roman" w:hAnsi="Times New Roman" w:cs="Times New Roman"/>
        </w:rPr>
        <w:t>город Гулькевичи</w:t>
      </w:r>
    </w:p>
    <w:p w:rsidR="005377FA" w:rsidRDefault="005377FA" w:rsidP="005377FA">
      <w:pPr>
        <w:pStyle w:val="ConsPlusNormal"/>
        <w:jc w:val="center"/>
        <w:rPr>
          <w:rFonts w:ascii="Times New Roman" w:hAnsi="Times New Roman" w:cs="Times New Roman"/>
          <w:b/>
          <w:bCs/>
          <w:sz w:val="28"/>
          <w:szCs w:val="28"/>
        </w:rPr>
      </w:pPr>
    </w:p>
    <w:p w:rsidR="00A601C6" w:rsidRDefault="00A601C6" w:rsidP="005377FA">
      <w:pPr>
        <w:pStyle w:val="ConsPlusNormal"/>
        <w:jc w:val="center"/>
        <w:rPr>
          <w:rFonts w:ascii="Times New Roman" w:hAnsi="Times New Roman" w:cs="Times New Roman"/>
          <w:b/>
          <w:bCs/>
          <w:sz w:val="28"/>
          <w:szCs w:val="28"/>
        </w:rPr>
      </w:pPr>
    </w:p>
    <w:p w:rsidR="005377FA" w:rsidRDefault="005377FA" w:rsidP="005377FA">
      <w:pPr>
        <w:widowControl w:val="0"/>
        <w:tabs>
          <w:tab w:val="left" w:pos="567"/>
        </w:tabs>
        <w:suppressAutoHyphens/>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О внесении изменений в постановление администрации </w:t>
      </w:r>
    </w:p>
    <w:p w:rsidR="005377FA" w:rsidRDefault="005377FA" w:rsidP="005377FA">
      <w:pPr>
        <w:widowControl w:val="0"/>
        <w:tabs>
          <w:tab w:val="left" w:pos="567"/>
        </w:tabs>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Гулькевичского городского поселения Гулькевичского района </w:t>
      </w:r>
    </w:p>
    <w:p w:rsidR="005377FA" w:rsidRDefault="005377FA" w:rsidP="005377FA">
      <w:pPr>
        <w:widowControl w:val="0"/>
        <w:tabs>
          <w:tab w:val="left" w:pos="567"/>
        </w:tabs>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от 1 ноября 2016 года № 590 «Об утверждении муниципальной </w:t>
      </w:r>
    </w:p>
    <w:p w:rsidR="005377FA" w:rsidRDefault="005377FA" w:rsidP="005377FA">
      <w:pPr>
        <w:widowControl w:val="0"/>
        <w:tabs>
          <w:tab w:val="left" w:pos="567"/>
        </w:tabs>
        <w:suppressAutoHyphens/>
        <w:spacing w:after="0" w:line="240" w:lineRule="auto"/>
        <w:jc w:val="center"/>
        <w:rPr>
          <w:rFonts w:ascii="Times New Roman" w:hAnsi="Times New Roman"/>
          <w:b/>
          <w:bCs/>
          <w:sz w:val="28"/>
          <w:szCs w:val="28"/>
        </w:rPr>
      </w:pPr>
      <w:r>
        <w:rPr>
          <w:rFonts w:ascii="Times New Roman" w:hAnsi="Times New Roman"/>
          <w:b/>
          <w:sz w:val="28"/>
          <w:szCs w:val="28"/>
        </w:rPr>
        <w:t>программы «</w:t>
      </w:r>
      <w:r>
        <w:rPr>
          <w:rFonts w:ascii="Times New Roman" w:hAnsi="Times New Roman"/>
          <w:b/>
          <w:bCs/>
          <w:sz w:val="28"/>
          <w:szCs w:val="28"/>
        </w:rPr>
        <w:t xml:space="preserve">Развитие культуры» в  Гулькевичском городском </w:t>
      </w:r>
    </w:p>
    <w:p w:rsidR="005377FA" w:rsidRDefault="005377FA" w:rsidP="005377FA">
      <w:pPr>
        <w:widowControl w:val="0"/>
        <w:tabs>
          <w:tab w:val="left" w:pos="567"/>
        </w:tabs>
        <w:suppressAutoHyphens/>
        <w:spacing w:after="0" w:line="240" w:lineRule="auto"/>
        <w:jc w:val="center"/>
        <w:rPr>
          <w:rFonts w:ascii="Times New Roman" w:hAnsi="Times New Roman"/>
          <w:b/>
          <w:sz w:val="28"/>
          <w:szCs w:val="28"/>
        </w:rPr>
      </w:pPr>
      <w:r>
        <w:rPr>
          <w:rFonts w:ascii="Times New Roman" w:hAnsi="Times New Roman"/>
          <w:b/>
          <w:bCs/>
          <w:sz w:val="28"/>
          <w:szCs w:val="28"/>
        </w:rPr>
        <w:t>поселении Гулькевичского района</w:t>
      </w:r>
      <w:r>
        <w:rPr>
          <w:rFonts w:ascii="Times New Roman" w:hAnsi="Times New Roman"/>
          <w:b/>
          <w:sz w:val="28"/>
          <w:szCs w:val="28"/>
        </w:rPr>
        <w:t>»</w:t>
      </w:r>
    </w:p>
    <w:p w:rsidR="005377FA" w:rsidRDefault="005377FA" w:rsidP="005377FA">
      <w:pPr>
        <w:pStyle w:val="ConsPlusNormal"/>
        <w:jc w:val="both"/>
        <w:rPr>
          <w:rFonts w:ascii="Times New Roman" w:hAnsi="Times New Roman" w:cs="Times New Roman"/>
          <w:sz w:val="26"/>
          <w:szCs w:val="26"/>
        </w:rPr>
      </w:pPr>
    </w:p>
    <w:p w:rsidR="005377FA" w:rsidRDefault="005377FA" w:rsidP="005377FA">
      <w:pPr>
        <w:pStyle w:val="ConsPlusNormal"/>
        <w:ind w:firstLine="709"/>
        <w:jc w:val="both"/>
        <w:rPr>
          <w:rFonts w:ascii="Times New Roman" w:hAnsi="Times New Roman" w:cs="Times New Roman"/>
          <w:sz w:val="26"/>
          <w:szCs w:val="26"/>
        </w:rPr>
      </w:pPr>
    </w:p>
    <w:p w:rsidR="005377FA" w:rsidRDefault="005377FA" w:rsidP="00537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8" w:tooltip="&quot;Бюджетный кодекс Российской Федерации&quot; от 31.07.1998 N 145-ФЗ (ред. от 23.07.2013) (с изм. и доп., вступающими в силу с 01.10.2013){КонсультантПлюс}" w:history="1">
        <w:r>
          <w:rPr>
            <w:rStyle w:val="a4"/>
            <w:rFonts w:ascii="Times New Roman" w:hAnsi="Times New Roman" w:cs="Times New Roman"/>
            <w:color w:val="auto"/>
            <w:sz w:val="28"/>
            <w:szCs w:val="28"/>
            <w:u w:val="none"/>
          </w:rPr>
          <w:t>статьей 179</w:t>
        </w:r>
      </w:hyperlink>
      <w:r>
        <w:rPr>
          <w:rFonts w:ascii="Times New Roman" w:hAnsi="Times New Roman" w:cs="Times New Roman"/>
          <w:sz w:val="28"/>
          <w:szCs w:val="28"/>
        </w:rPr>
        <w:t xml:space="preserve"> Бюджетного кодекса Российской Федерации, руководствуясь уставом Гулькевичского городского поселения Гулькевичского района, п о с т а н о в л я ю:</w:t>
      </w:r>
    </w:p>
    <w:p w:rsidR="005377FA" w:rsidRDefault="005377FA" w:rsidP="005377FA">
      <w:pPr>
        <w:widowControl w:val="0"/>
        <w:tabs>
          <w:tab w:val="left" w:pos="567"/>
        </w:tabs>
        <w:suppressAutoHyphens/>
        <w:spacing w:after="0" w:line="240" w:lineRule="auto"/>
        <w:jc w:val="both"/>
        <w:rPr>
          <w:rFonts w:ascii="Times New Roman" w:hAnsi="Times New Roman" w:cs="Times New Roman"/>
          <w:sz w:val="28"/>
          <w:szCs w:val="28"/>
        </w:rPr>
      </w:pPr>
      <w:r>
        <w:rPr>
          <w:rFonts w:ascii="Times New Roman" w:hAnsi="Times New Roman"/>
          <w:sz w:val="28"/>
          <w:szCs w:val="28"/>
        </w:rPr>
        <w:t xml:space="preserve">          1. Внести в приложение к постановлению администрации Гулькевичского городского поселения Гулькевичского района от 1 ноября 2016 года № 590 </w:t>
      </w:r>
      <w:r w:rsidR="00D05AE4">
        <w:rPr>
          <w:rFonts w:ascii="Times New Roman" w:hAnsi="Times New Roman"/>
          <w:sz w:val="28"/>
          <w:szCs w:val="28"/>
        </w:rPr>
        <w:t xml:space="preserve">             </w:t>
      </w:r>
      <w:r>
        <w:rPr>
          <w:rFonts w:ascii="Times New Roman" w:hAnsi="Times New Roman"/>
          <w:sz w:val="28"/>
          <w:szCs w:val="28"/>
        </w:rPr>
        <w:t>«Об утверждении муниципальной программы «</w:t>
      </w:r>
      <w:r>
        <w:rPr>
          <w:rFonts w:ascii="Times New Roman" w:hAnsi="Times New Roman"/>
          <w:bCs/>
          <w:sz w:val="28"/>
          <w:szCs w:val="28"/>
        </w:rPr>
        <w:t>Развитие культуры» в  Гулькевичском городском поселении Гулькевичского района</w:t>
      </w:r>
      <w:r>
        <w:rPr>
          <w:rFonts w:ascii="Times New Roman" w:hAnsi="Times New Roman"/>
          <w:sz w:val="28"/>
          <w:szCs w:val="28"/>
        </w:rPr>
        <w:t xml:space="preserve">» </w:t>
      </w:r>
      <w:r>
        <w:rPr>
          <w:rFonts w:ascii="Times New Roman" w:hAnsi="Times New Roman"/>
          <w:bCs/>
          <w:sz w:val="28"/>
          <w:szCs w:val="28"/>
        </w:rPr>
        <w:t>следующие</w:t>
      </w:r>
      <w:r>
        <w:rPr>
          <w:rFonts w:ascii="Times New Roman" w:hAnsi="Times New Roman"/>
          <w:sz w:val="28"/>
          <w:szCs w:val="28"/>
        </w:rPr>
        <w:t xml:space="preserve"> изменения:</w:t>
      </w:r>
    </w:p>
    <w:p w:rsidR="005377FA" w:rsidRDefault="005377FA" w:rsidP="00537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позицию «Объемы и источники финансирования муниципальной программы» паспорта муниципальной программы </w:t>
      </w:r>
      <w:r>
        <w:rPr>
          <w:rFonts w:ascii="Times New Roman" w:hAnsi="Times New Roman"/>
          <w:sz w:val="28"/>
          <w:szCs w:val="28"/>
        </w:rPr>
        <w:t>«</w:t>
      </w:r>
      <w:r>
        <w:rPr>
          <w:rFonts w:ascii="Times New Roman" w:hAnsi="Times New Roman"/>
          <w:bCs/>
          <w:sz w:val="28"/>
          <w:szCs w:val="28"/>
        </w:rPr>
        <w:t>Развитие культуры</w:t>
      </w:r>
      <w:r w:rsidR="003777F3">
        <w:rPr>
          <w:rFonts w:ascii="Times New Roman" w:hAnsi="Times New Roman"/>
          <w:bCs/>
          <w:sz w:val="28"/>
          <w:szCs w:val="28"/>
        </w:rPr>
        <w:t>»</w:t>
      </w:r>
      <w:r>
        <w:rPr>
          <w:rFonts w:ascii="Times New Roman" w:hAnsi="Times New Roman"/>
          <w:bCs/>
          <w:sz w:val="28"/>
          <w:szCs w:val="28"/>
        </w:rPr>
        <w:t xml:space="preserve"> в  Гулькевичском    городском     поселении    Гулькевичского     района</w:t>
      </w:r>
      <w:r>
        <w:rPr>
          <w:rFonts w:ascii="Times New Roman" w:hAnsi="Times New Roman"/>
          <w:sz w:val="28"/>
          <w:szCs w:val="28"/>
        </w:rPr>
        <w:t>» изложить в следующей редакции</w:t>
      </w:r>
      <w:r>
        <w:rPr>
          <w:rFonts w:ascii="Times New Roman" w:hAnsi="Times New Roman" w:cs="Times New Roman"/>
          <w:sz w:val="28"/>
          <w:szCs w:val="28"/>
        </w:rPr>
        <w:t>:</w:t>
      </w:r>
    </w:p>
    <w:p w:rsidR="005377FA" w:rsidRDefault="005377FA" w:rsidP="005377FA">
      <w:pPr>
        <w:pStyle w:val="ConsPlusNormal"/>
        <w:ind w:firstLine="709"/>
        <w:jc w:val="both"/>
        <w:rPr>
          <w:rFonts w:ascii="Times New Roman" w:hAnsi="Times New Roman" w:cs="Times New Roman"/>
          <w:sz w:val="28"/>
          <w:szCs w:val="28"/>
        </w:rPr>
      </w:pPr>
    </w:p>
    <w:tbl>
      <w:tblPr>
        <w:tblW w:w="0" w:type="auto"/>
        <w:tblInd w:w="76" w:type="dxa"/>
        <w:tblLook w:val="04A0"/>
      </w:tblPr>
      <w:tblGrid>
        <w:gridCol w:w="3805"/>
        <w:gridCol w:w="5973"/>
      </w:tblGrid>
      <w:tr w:rsidR="005377FA" w:rsidTr="005377FA">
        <w:trPr>
          <w:trHeight w:val="568"/>
        </w:trPr>
        <w:tc>
          <w:tcPr>
            <w:tcW w:w="3805" w:type="dxa"/>
          </w:tcPr>
          <w:p w:rsidR="005377FA" w:rsidRDefault="005377FA">
            <w:pPr>
              <w:pStyle w:val="ConsPlusCell"/>
              <w:ind w:left="32"/>
              <w:rPr>
                <w:rFonts w:ascii="Times New Roman" w:hAnsi="Times New Roman" w:cs="Times New Roman"/>
                <w:sz w:val="28"/>
                <w:szCs w:val="28"/>
              </w:rPr>
            </w:pPr>
            <w:r>
              <w:rPr>
                <w:rFonts w:ascii="Times New Roman" w:hAnsi="Times New Roman" w:cs="Times New Roman"/>
                <w:sz w:val="28"/>
                <w:szCs w:val="28"/>
              </w:rPr>
              <w:t>«Объемы и источники финансирования муниципальной программы</w:t>
            </w:r>
          </w:p>
          <w:p w:rsidR="005377FA" w:rsidRDefault="005377FA">
            <w:pPr>
              <w:pStyle w:val="ConsPlusCell"/>
              <w:ind w:left="32"/>
              <w:rPr>
                <w:rFonts w:ascii="Times New Roman" w:hAnsi="Times New Roman" w:cs="Times New Roman"/>
                <w:sz w:val="28"/>
                <w:szCs w:val="28"/>
              </w:rPr>
            </w:pPr>
          </w:p>
        </w:tc>
        <w:tc>
          <w:tcPr>
            <w:tcW w:w="5973" w:type="dxa"/>
          </w:tcPr>
          <w:p w:rsidR="005377FA" w:rsidRDefault="005377FA">
            <w:pPr>
              <w:pStyle w:val="ConsPlusCell"/>
              <w:ind w:left="32"/>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 </w:t>
            </w:r>
            <w:r w:rsidR="00FE5520">
              <w:rPr>
                <w:rFonts w:ascii="Times New Roman" w:hAnsi="Times New Roman" w:cs="Times New Roman"/>
                <w:sz w:val="28"/>
                <w:szCs w:val="28"/>
              </w:rPr>
              <w:t>41484</w:t>
            </w:r>
            <w:r w:rsidR="00642B76">
              <w:rPr>
                <w:rFonts w:ascii="Times New Roman" w:hAnsi="Times New Roman" w:cs="Times New Roman"/>
                <w:sz w:val="28"/>
                <w:szCs w:val="28"/>
              </w:rPr>
              <w:t>6,9</w:t>
            </w:r>
            <w:r w:rsidR="00331AA6">
              <w:rPr>
                <w:rFonts w:ascii="Times New Roman" w:hAnsi="Times New Roman" w:cs="Times New Roman"/>
                <w:sz w:val="28"/>
                <w:szCs w:val="28"/>
              </w:rPr>
              <w:t xml:space="preserve"> </w:t>
            </w:r>
            <w:r>
              <w:rPr>
                <w:rFonts w:ascii="Times New Roman" w:hAnsi="Times New Roman" w:cs="Times New Roman"/>
                <w:sz w:val="28"/>
                <w:szCs w:val="28"/>
              </w:rPr>
              <w:t>тыс. рублей, из них:</w:t>
            </w:r>
          </w:p>
          <w:p w:rsidR="005377FA" w:rsidRDefault="005377FA">
            <w:pPr>
              <w:pStyle w:val="a3"/>
              <w:jc w:val="both"/>
              <w:rPr>
                <w:rFonts w:ascii="Times New Roman" w:hAnsi="Times New Roman"/>
                <w:sz w:val="28"/>
                <w:szCs w:val="28"/>
              </w:rPr>
            </w:pPr>
            <w:r>
              <w:rPr>
                <w:rFonts w:ascii="Times New Roman" w:hAnsi="Times New Roman"/>
                <w:sz w:val="28"/>
                <w:szCs w:val="28"/>
              </w:rPr>
              <w:t xml:space="preserve">средства  бюджета Гулькевичского городского поселения Гулькевичского района (далее - бюджет поселения) – </w:t>
            </w:r>
            <w:r w:rsidR="00FE5520">
              <w:rPr>
                <w:rFonts w:ascii="Times New Roman" w:hAnsi="Times New Roman"/>
                <w:sz w:val="28"/>
                <w:szCs w:val="28"/>
              </w:rPr>
              <w:t>35984</w:t>
            </w:r>
            <w:r w:rsidR="00642B76">
              <w:rPr>
                <w:rFonts w:ascii="Times New Roman" w:hAnsi="Times New Roman"/>
                <w:sz w:val="28"/>
                <w:szCs w:val="28"/>
              </w:rPr>
              <w:t>8,4</w:t>
            </w:r>
            <w:r w:rsidR="00331AA6">
              <w:rPr>
                <w:rFonts w:ascii="Times New Roman" w:hAnsi="Times New Roman"/>
                <w:sz w:val="28"/>
                <w:szCs w:val="28"/>
              </w:rPr>
              <w:t xml:space="preserve"> </w:t>
            </w:r>
            <w:r>
              <w:rPr>
                <w:rFonts w:ascii="Times New Roman" w:hAnsi="Times New Roman"/>
                <w:sz w:val="28"/>
                <w:szCs w:val="28"/>
              </w:rPr>
              <w:t>тыс. рублей, в том числе по годам:</w:t>
            </w:r>
          </w:p>
          <w:p w:rsidR="005377FA" w:rsidRDefault="00331AA6">
            <w:pPr>
              <w:pStyle w:val="a3"/>
              <w:jc w:val="both"/>
              <w:rPr>
                <w:rFonts w:ascii="Times New Roman" w:hAnsi="Times New Roman"/>
                <w:sz w:val="28"/>
                <w:szCs w:val="28"/>
              </w:rPr>
            </w:pPr>
            <w:r>
              <w:rPr>
                <w:rFonts w:ascii="Times New Roman" w:hAnsi="Times New Roman"/>
                <w:sz w:val="28"/>
                <w:szCs w:val="28"/>
              </w:rPr>
              <w:t xml:space="preserve">2017 – 21750,1 </w:t>
            </w:r>
            <w:r w:rsidR="005377FA">
              <w:rPr>
                <w:rFonts w:ascii="Times New Roman" w:hAnsi="Times New Roman"/>
                <w:sz w:val="28"/>
                <w:szCs w:val="28"/>
              </w:rPr>
              <w:t>тыс. рублей</w:t>
            </w:r>
            <w:r>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2018 – 21843,4 тыс. рублей</w:t>
            </w:r>
            <w:r w:rsidR="00331AA6">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2019 – 4</w:t>
            </w:r>
            <w:r w:rsidR="009D078C">
              <w:rPr>
                <w:rFonts w:ascii="Times New Roman" w:hAnsi="Times New Roman"/>
                <w:sz w:val="28"/>
                <w:szCs w:val="28"/>
              </w:rPr>
              <w:t>9</w:t>
            </w:r>
            <w:r w:rsidR="00331AA6">
              <w:rPr>
                <w:rFonts w:ascii="Times New Roman" w:hAnsi="Times New Roman"/>
                <w:sz w:val="28"/>
                <w:szCs w:val="28"/>
              </w:rPr>
              <w:t xml:space="preserve">915,6 </w:t>
            </w:r>
            <w:r>
              <w:rPr>
                <w:rFonts w:ascii="Times New Roman" w:hAnsi="Times New Roman"/>
                <w:sz w:val="28"/>
                <w:szCs w:val="28"/>
              </w:rPr>
              <w:t>тыс. рублей</w:t>
            </w:r>
            <w:r w:rsidR="00331AA6">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 xml:space="preserve">2020 – </w:t>
            </w:r>
            <w:r w:rsidR="00331AA6">
              <w:rPr>
                <w:rFonts w:ascii="Times New Roman" w:hAnsi="Times New Roman"/>
                <w:sz w:val="28"/>
                <w:szCs w:val="28"/>
              </w:rPr>
              <w:t xml:space="preserve">60730,3 </w:t>
            </w:r>
            <w:r>
              <w:rPr>
                <w:rFonts w:ascii="Times New Roman" w:hAnsi="Times New Roman"/>
                <w:sz w:val="28"/>
                <w:szCs w:val="28"/>
              </w:rPr>
              <w:t>тыс. рублей</w:t>
            </w:r>
            <w:r w:rsidR="00331AA6">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 xml:space="preserve">2021 – </w:t>
            </w:r>
            <w:r w:rsidR="00AB7481">
              <w:rPr>
                <w:rFonts w:ascii="Times New Roman" w:hAnsi="Times New Roman"/>
                <w:sz w:val="28"/>
                <w:szCs w:val="28"/>
              </w:rPr>
              <w:t>7375</w:t>
            </w:r>
            <w:r w:rsidR="00D05AE4">
              <w:rPr>
                <w:rFonts w:ascii="Times New Roman" w:hAnsi="Times New Roman"/>
                <w:sz w:val="28"/>
                <w:szCs w:val="28"/>
              </w:rPr>
              <w:t>9,6</w:t>
            </w:r>
            <w:r w:rsidR="00331AA6">
              <w:rPr>
                <w:rFonts w:ascii="Times New Roman" w:hAnsi="Times New Roman"/>
                <w:sz w:val="28"/>
                <w:szCs w:val="28"/>
              </w:rPr>
              <w:t xml:space="preserve"> </w:t>
            </w:r>
            <w:r>
              <w:rPr>
                <w:rFonts w:ascii="Times New Roman" w:hAnsi="Times New Roman"/>
                <w:sz w:val="28"/>
                <w:szCs w:val="28"/>
              </w:rPr>
              <w:t>тыс. рублей</w:t>
            </w:r>
            <w:r w:rsidR="00331AA6">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 xml:space="preserve">2022 – </w:t>
            </w:r>
            <w:r w:rsidR="00331AA6">
              <w:rPr>
                <w:rFonts w:ascii="Times New Roman" w:hAnsi="Times New Roman"/>
                <w:sz w:val="28"/>
                <w:szCs w:val="28"/>
              </w:rPr>
              <w:t xml:space="preserve">65248,6 </w:t>
            </w:r>
            <w:r>
              <w:rPr>
                <w:rFonts w:ascii="Times New Roman" w:hAnsi="Times New Roman"/>
                <w:sz w:val="28"/>
                <w:szCs w:val="28"/>
              </w:rPr>
              <w:t>тыс. рублей</w:t>
            </w:r>
            <w:r w:rsidR="00331AA6">
              <w:rPr>
                <w:rFonts w:ascii="Times New Roman" w:hAnsi="Times New Roman"/>
                <w:sz w:val="28"/>
                <w:szCs w:val="28"/>
              </w:rPr>
              <w:t>;</w:t>
            </w:r>
          </w:p>
          <w:p w:rsidR="00331AA6" w:rsidRDefault="00331AA6" w:rsidP="00331AA6">
            <w:pPr>
              <w:pStyle w:val="a3"/>
              <w:jc w:val="both"/>
              <w:rPr>
                <w:rFonts w:ascii="Times New Roman" w:hAnsi="Times New Roman"/>
                <w:sz w:val="28"/>
                <w:szCs w:val="28"/>
              </w:rPr>
            </w:pPr>
            <w:r>
              <w:rPr>
                <w:rFonts w:ascii="Times New Roman" w:hAnsi="Times New Roman"/>
                <w:sz w:val="28"/>
                <w:szCs w:val="28"/>
              </w:rPr>
              <w:t>2023 – 66600,8 тыс. рублей;</w:t>
            </w:r>
          </w:p>
          <w:p w:rsidR="00331AA6" w:rsidRDefault="00331AA6">
            <w:pPr>
              <w:pStyle w:val="a3"/>
              <w:jc w:val="both"/>
              <w:rPr>
                <w:rFonts w:ascii="Times New Roman" w:hAnsi="Times New Roman"/>
                <w:sz w:val="28"/>
                <w:szCs w:val="28"/>
              </w:rPr>
            </w:pPr>
          </w:p>
          <w:p w:rsidR="005377FA" w:rsidRDefault="005377FA">
            <w:pPr>
              <w:pStyle w:val="a3"/>
              <w:jc w:val="both"/>
              <w:rPr>
                <w:rFonts w:ascii="Times New Roman" w:hAnsi="Times New Roman"/>
                <w:sz w:val="28"/>
                <w:szCs w:val="28"/>
              </w:rPr>
            </w:pPr>
            <w:r>
              <w:rPr>
                <w:rFonts w:ascii="Times New Roman" w:hAnsi="Times New Roman"/>
                <w:sz w:val="28"/>
                <w:szCs w:val="28"/>
              </w:rPr>
              <w:lastRenderedPageBreak/>
              <w:t xml:space="preserve">средства краевого бюджета – </w:t>
            </w:r>
            <w:r w:rsidR="00331AA6">
              <w:rPr>
                <w:rFonts w:ascii="Times New Roman" w:hAnsi="Times New Roman"/>
                <w:sz w:val="28"/>
                <w:szCs w:val="28"/>
              </w:rPr>
              <w:t>50958,7</w:t>
            </w:r>
            <w:r>
              <w:rPr>
                <w:rFonts w:ascii="Times New Roman" w:hAnsi="Times New Roman"/>
                <w:sz w:val="28"/>
                <w:szCs w:val="28"/>
              </w:rPr>
              <w:t xml:space="preserve"> тыс. рублей, в том числе по годам:</w:t>
            </w:r>
          </w:p>
          <w:p w:rsidR="005377FA" w:rsidRDefault="005377FA">
            <w:pPr>
              <w:pStyle w:val="a3"/>
              <w:jc w:val="both"/>
              <w:rPr>
                <w:rFonts w:ascii="Times New Roman" w:hAnsi="Times New Roman"/>
                <w:sz w:val="28"/>
                <w:szCs w:val="28"/>
              </w:rPr>
            </w:pPr>
            <w:r>
              <w:rPr>
                <w:rFonts w:ascii="Times New Roman" w:hAnsi="Times New Roman"/>
                <w:sz w:val="28"/>
                <w:szCs w:val="28"/>
              </w:rPr>
              <w:t>2017 год – 11177,8 тыс. рублей</w:t>
            </w:r>
            <w:r w:rsidR="00331AA6">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2018 год – 17434,8 тыс. рублей</w:t>
            </w:r>
            <w:r w:rsidR="00331AA6">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2019 год – 3,5 тыс. рублей</w:t>
            </w:r>
            <w:r w:rsidR="00331AA6">
              <w:rPr>
                <w:rFonts w:ascii="Times New Roman" w:hAnsi="Times New Roman"/>
                <w:sz w:val="28"/>
                <w:szCs w:val="28"/>
              </w:rPr>
              <w:t>;</w:t>
            </w:r>
          </w:p>
          <w:p w:rsidR="005377FA" w:rsidRDefault="00A601C6">
            <w:pPr>
              <w:pStyle w:val="a3"/>
              <w:jc w:val="both"/>
              <w:rPr>
                <w:rFonts w:ascii="Times New Roman" w:hAnsi="Times New Roman"/>
                <w:sz w:val="28"/>
                <w:szCs w:val="28"/>
              </w:rPr>
            </w:pPr>
            <w:r>
              <w:rPr>
                <w:rFonts w:ascii="Times New Roman" w:hAnsi="Times New Roman"/>
                <w:sz w:val="28"/>
                <w:szCs w:val="28"/>
              </w:rPr>
              <w:t xml:space="preserve">2020 год – 0,0 </w:t>
            </w:r>
            <w:r w:rsidR="005377FA">
              <w:rPr>
                <w:rFonts w:ascii="Times New Roman" w:hAnsi="Times New Roman"/>
                <w:sz w:val="28"/>
                <w:szCs w:val="28"/>
              </w:rPr>
              <w:t>тыс. рублей</w:t>
            </w:r>
            <w:r w:rsidR="00331AA6">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2021 год – 0,0 тыс. рублей</w:t>
            </w:r>
            <w:r w:rsidR="00331AA6">
              <w:rPr>
                <w:rFonts w:ascii="Times New Roman" w:hAnsi="Times New Roman"/>
                <w:sz w:val="28"/>
                <w:szCs w:val="28"/>
              </w:rPr>
              <w:t>;</w:t>
            </w:r>
          </w:p>
          <w:p w:rsidR="005377FA" w:rsidRDefault="00A601C6">
            <w:pPr>
              <w:pStyle w:val="a3"/>
              <w:jc w:val="both"/>
              <w:rPr>
                <w:rFonts w:ascii="Times New Roman" w:hAnsi="Times New Roman"/>
                <w:sz w:val="28"/>
                <w:szCs w:val="28"/>
              </w:rPr>
            </w:pPr>
            <w:r>
              <w:rPr>
                <w:rFonts w:ascii="Times New Roman" w:hAnsi="Times New Roman"/>
                <w:sz w:val="28"/>
                <w:szCs w:val="28"/>
              </w:rPr>
              <w:t>2022 год – 0,</w:t>
            </w:r>
            <w:r w:rsidR="005377FA">
              <w:rPr>
                <w:rFonts w:ascii="Times New Roman" w:hAnsi="Times New Roman"/>
                <w:sz w:val="28"/>
                <w:szCs w:val="28"/>
              </w:rPr>
              <w:t>0 тыс. рублей</w:t>
            </w:r>
            <w:r w:rsidR="00331AA6">
              <w:rPr>
                <w:rFonts w:ascii="Times New Roman" w:hAnsi="Times New Roman"/>
                <w:sz w:val="28"/>
                <w:szCs w:val="28"/>
              </w:rPr>
              <w:t>;</w:t>
            </w:r>
          </w:p>
          <w:p w:rsidR="00331AA6" w:rsidRDefault="00331AA6" w:rsidP="00331AA6">
            <w:pPr>
              <w:pStyle w:val="a3"/>
              <w:jc w:val="both"/>
              <w:rPr>
                <w:rFonts w:ascii="Times New Roman" w:hAnsi="Times New Roman"/>
                <w:sz w:val="28"/>
                <w:szCs w:val="28"/>
              </w:rPr>
            </w:pPr>
            <w:r>
              <w:rPr>
                <w:rFonts w:ascii="Times New Roman" w:hAnsi="Times New Roman"/>
                <w:sz w:val="28"/>
                <w:szCs w:val="28"/>
              </w:rPr>
              <w:t>2023 год – 22342,6 тыс. рублей;</w:t>
            </w:r>
          </w:p>
          <w:p w:rsidR="00331AA6" w:rsidRDefault="00331AA6">
            <w:pPr>
              <w:pStyle w:val="a3"/>
              <w:jc w:val="both"/>
              <w:rPr>
                <w:rFonts w:ascii="Times New Roman" w:hAnsi="Times New Roman"/>
                <w:sz w:val="28"/>
                <w:szCs w:val="28"/>
              </w:rPr>
            </w:pPr>
          </w:p>
          <w:p w:rsidR="005377FA" w:rsidRDefault="005377FA">
            <w:pPr>
              <w:pStyle w:val="a3"/>
              <w:jc w:val="both"/>
              <w:rPr>
                <w:rFonts w:ascii="Times New Roman" w:hAnsi="Times New Roman"/>
                <w:sz w:val="28"/>
                <w:szCs w:val="28"/>
              </w:rPr>
            </w:pPr>
            <w:r>
              <w:rPr>
                <w:rFonts w:ascii="Times New Roman" w:hAnsi="Times New Roman"/>
                <w:sz w:val="28"/>
                <w:szCs w:val="28"/>
              </w:rPr>
              <w:t>средства федерального бюджета – 4039,8 тыс. рублей, в том числе по годам:</w:t>
            </w:r>
          </w:p>
          <w:p w:rsidR="005377FA" w:rsidRDefault="00A601C6">
            <w:pPr>
              <w:pStyle w:val="a3"/>
              <w:jc w:val="both"/>
              <w:rPr>
                <w:rFonts w:ascii="Times New Roman" w:hAnsi="Times New Roman"/>
                <w:sz w:val="28"/>
                <w:szCs w:val="28"/>
              </w:rPr>
            </w:pPr>
            <w:r>
              <w:rPr>
                <w:rFonts w:ascii="Times New Roman" w:hAnsi="Times New Roman"/>
                <w:sz w:val="28"/>
                <w:szCs w:val="28"/>
              </w:rPr>
              <w:t>2017 год – 0,0</w:t>
            </w:r>
            <w:r w:rsidR="005377FA">
              <w:rPr>
                <w:rFonts w:ascii="Times New Roman" w:hAnsi="Times New Roman"/>
                <w:sz w:val="28"/>
                <w:szCs w:val="28"/>
              </w:rPr>
              <w:t xml:space="preserve"> тыс. рублей</w:t>
            </w:r>
            <w:r w:rsidR="00331AA6">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2018 год – 4028,5 тыс. рублей</w:t>
            </w:r>
            <w:r w:rsidR="00331AA6">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2019 год – 11,3 тыс. рублей</w:t>
            </w:r>
            <w:r w:rsidR="00331AA6">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2020 год – 0,0 тыс. рублей</w:t>
            </w:r>
            <w:r w:rsidR="00331AA6">
              <w:rPr>
                <w:rFonts w:ascii="Times New Roman" w:hAnsi="Times New Roman"/>
                <w:sz w:val="28"/>
                <w:szCs w:val="28"/>
              </w:rPr>
              <w:t>;</w:t>
            </w:r>
          </w:p>
          <w:p w:rsidR="005377FA" w:rsidRDefault="005377FA">
            <w:pPr>
              <w:pStyle w:val="a3"/>
              <w:jc w:val="both"/>
              <w:rPr>
                <w:rFonts w:ascii="Times New Roman" w:hAnsi="Times New Roman"/>
                <w:sz w:val="28"/>
                <w:szCs w:val="28"/>
              </w:rPr>
            </w:pPr>
            <w:r>
              <w:rPr>
                <w:rFonts w:ascii="Times New Roman" w:hAnsi="Times New Roman"/>
                <w:sz w:val="28"/>
                <w:szCs w:val="28"/>
              </w:rPr>
              <w:t>2021 год – 0,0 тыс. рублей</w:t>
            </w:r>
            <w:r w:rsidR="00331AA6">
              <w:rPr>
                <w:rFonts w:ascii="Times New Roman" w:hAnsi="Times New Roman"/>
                <w:sz w:val="28"/>
                <w:szCs w:val="28"/>
              </w:rPr>
              <w:t>;</w:t>
            </w:r>
          </w:p>
          <w:p w:rsidR="00331AA6" w:rsidRDefault="00331AA6">
            <w:pPr>
              <w:pStyle w:val="a3"/>
              <w:jc w:val="both"/>
              <w:rPr>
                <w:rFonts w:ascii="Times New Roman" w:hAnsi="Times New Roman"/>
                <w:sz w:val="28"/>
                <w:szCs w:val="28"/>
              </w:rPr>
            </w:pPr>
            <w:r>
              <w:rPr>
                <w:rFonts w:ascii="Times New Roman" w:hAnsi="Times New Roman"/>
                <w:sz w:val="28"/>
                <w:szCs w:val="28"/>
              </w:rPr>
              <w:t xml:space="preserve">2022 год – 0,0 тыс. рублей; </w:t>
            </w:r>
          </w:p>
          <w:p w:rsidR="00331AA6" w:rsidRDefault="00331AA6" w:rsidP="00A601C6">
            <w:pPr>
              <w:pStyle w:val="a3"/>
              <w:jc w:val="both"/>
              <w:rPr>
                <w:rFonts w:ascii="Times New Roman" w:hAnsi="Times New Roman"/>
                <w:sz w:val="28"/>
                <w:szCs w:val="28"/>
              </w:rPr>
            </w:pPr>
            <w:r>
              <w:rPr>
                <w:rFonts w:ascii="Times New Roman" w:hAnsi="Times New Roman"/>
                <w:sz w:val="28"/>
                <w:szCs w:val="28"/>
              </w:rPr>
              <w:t>2023</w:t>
            </w:r>
            <w:r w:rsidR="005377FA">
              <w:rPr>
                <w:rFonts w:ascii="Times New Roman" w:hAnsi="Times New Roman"/>
                <w:sz w:val="28"/>
                <w:szCs w:val="28"/>
              </w:rPr>
              <w:t xml:space="preserve"> год – 0,0 тыс. рублей</w:t>
            </w:r>
            <w:r w:rsidR="008970FE">
              <w:rPr>
                <w:rFonts w:ascii="Times New Roman" w:hAnsi="Times New Roman"/>
                <w:sz w:val="28"/>
                <w:szCs w:val="28"/>
              </w:rPr>
              <w:t>»</w:t>
            </w:r>
            <w:r w:rsidR="00642B76">
              <w:rPr>
                <w:rFonts w:ascii="Times New Roman" w:hAnsi="Times New Roman"/>
                <w:sz w:val="28"/>
                <w:szCs w:val="28"/>
              </w:rPr>
              <w:t>;</w:t>
            </w:r>
          </w:p>
          <w:p w:rsidR="00A601C6" w:rsidRPr="008970FE" w:rsidRDefault="00A601C6" w:rsidP="00A601C6">
            <w:pPr>
              <w:pStyle w:val="a3"/>
              <w:jc w:val="both"/>
              <w:rPr>
                <w:rFonts w:ascii="Times New Roman" w:hAnsi="Times New Roman"/>
                <w:sz w:val="28"/>
                <w:szCs w:val="28"/>
              </w:rPr>
            </w:pPr>
          </w:p>
        </w:tc>
      </w:tr>
    </w:tbl>
    <w:p w:rsidR="005377FA" w:rsidRDefault="005377FA" w:rsidP="005377FA">
      <w:pPr>
        <w:pStyle w:val="a3"/>
        <w:tabs>
          <w:tab w:val="left" w:pos="0"/>
        </w:tabs>
        <w:ind w:firstLine="709"/>
        <w:jc w:val="both"/>
        <w:rPr>
          <w:rFonts w:ascii="Times New Roman" w:hAnsi="Times New Roman"/>
          <w:sz w:val="28"/>
          <w:szCs w:val="28"/>
        </w:rPr>
      </w:pPr>
      <w:r>
        <w:rPr>
          <w:rFonts w:ascii="Times New Roman" w:hAnsi="Times New Roman"/>
          <w:sz w:val="28"/>
          <w:szCs w:val="28"/>
        </w:rPr>
        <w:lastRenderedPageBreak/>
        <w:t>2)  раздел 4 «Обоснование ресурсного обеспечения муниципальной  программы» изложить в новой редакции:</w:t>
      </w:r>
    </w:p>
    <w:p w:rsidR="005377FA" w:rsidRDefault="005377FA" w:rsidP="005377FA">
      <w:pPr>
        <w:spacing w:after="0" w:line="240" w:lineRule="auto"/>
        <w:ind w:firstLine="709"/>
        <w:jc w:val="both"/>
        <w:rPr>
          <w:rFonts w:ascii="Times New Roman" w:hAnsi="Times New Roman"/>
          <w:sz w:val="28"/>
          <w:szCs w:val="28"/>
        </w:rPr>
      </w:pPr>
      <w:r>
        <w:rPr>
          <w:rFonts w:ascii="Times New Roman" w:hAnsi="Times New Roman"/>
          <w:sz w:val="28"/>
          <w:szCs w:val="28"/>
        </w:rPr>
        <w:t>«4. Обоснование ресурсного обеспечения муниципальной  программы</w:t>
      </w:r>
    </w:p>
    <w:p w:rsidR="005377FA" w:rsidRDefault="005377FA" w:rsidP="005377FA">
      <w:pPr>
        <w:spacing w:after="0" w:line="240" w:lineRule="auto"/>
        <w:ind w:firstLine="709"/>
        <w:jc w:val="both"/>
        <w:rPr>
          <w:rFonts w:ascii="Times New Roman" w:hAnsi="Times New Roman"/>
          <w:sz w:val="28"/>
          <w:szCs w:val="28"/>
        </w:rPr>
      </w:pPr>
      <w:r>
        <w:rPr>
          <w:rFonts w:ascii="Times New Roman" w:hAnsi="Times New Roman"/>
          <w:sz w:val="28"/>
          <w:szCs w:val="28"/>
        </w:rPr>
        <w:t>Общий планируемый объем ресурсного обеспечения муниципальной пр</w:t>
      </w:r>
      <w:r w:rsidR="00A601C6">
        <w:rPr>
          <w:rFonts w:ascii="Times New Roman" w:hAnsi="Times New Roman"/>
          <w:sz w:val="28"/>
          <w:szCs w:val="28"/>
        </w:rPr>
        <w:t>ограммы на   2017-2023</w:t>
      </w:r>
      <w:r>
        <w:rPr>
          <w:rFonts w:ascii="Times New Roman" w:hAnsi="Times New Roman"/>
          <w:sz w:val="28"/>
          <w:szCs w:val="28"/>
        </w:rPr>
        <w:t xml:space="preserve"> годы бюджета поселения составляет  </w:t>
      </w:r>
      <w:r w:rsidR="00A601C6">
        <w:rPr>
          <w:rFonts w:ascii="Times New Roman" w:hAnsi="Times New Roman"/>
          <w:sz w:val="28"/>
          <w:szCs w:val="28"/>
        </w:rPr>
        <w:t>414</w:t>
      </w:r>
      <w:r w:rsidR="00B047AD">
        <w:rPr>
          <w:rFonts w:ascii="Times New Roman" w:hAnsi="Times New Roman"/>
          <w:sz w:val="28"/>
          <w:szCs w:val="28"/>
        </w:rPr>
        <w:t>84</w:t>
      </w:r>
      <w:r w:rsidR="00A601C6">
        <w:rPr>
          <w:rFonts w:ascii="Times New Roman" w:hAnsi="Times New Roman"/>
          <w:sz w:val="28"/>
          <w:szCs w:val="28"/>
        </w:rPr>
        <w:t>6,9</w:t>
      </w:r>
      <w:r>
        <w:rPr>
          <w:rFonts w:ascii="Times New Roman" w:hAnsi="Times New Roman"/>
          <w:sz w:val="28"/>
          <w:szCs w:val="28"/>
        </w:rPr>
        <w:t xml:space="preserve"> тыс. рублей.</w:t>
      </w:r>
    </w:p>
    <w:p w:rsidR="005377FA" w:rsidRDefault="005377FA" w:rsidP="005377FA">
      <w:pPr>
        <w:pStyle w:val="a3"/>
        <w:rPr>
          <w:rFonts w:ascii="Times New Roman" w:hAnsi="Times New Roman"/>
          <w:sz w:val="28"/>
          <w:szCs w:val="28"/>
        </w:rPr>
      </w:pPr>
      <w:r>
        <w:rPr>
          <w:rFonts w:ascii="Times New Roman" w:hAnsi="Times New Roman"/>
          <w:sz w:val="28"/>
          <w:szCs w:val="28"/>
        </w:rPr>
        <w:t xml:space="preserve">                                                                                                                 Таблица № 2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1417"/>
        <w:gridCol w:w="1560"/>
        <w:gridCol w:w="1275"/>
        <w:gridCol w:w="1560"/>
        <w:gridCol w:w="1843"/>
      </w:tblGrid>
      <w:tr w:rsidR="005377FA" w:rsidTr="005377FA">
        <w:trPr>
          <w:trHeight w:val="459"/>
        </w:trPr>
        <w:tc>
          <w:tcPr>
            <w:tcW w:w="2093" w:type="dxa"/>
            <w:vMerge w:val="restart"/>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hAnsi="Times New Roman"/>
                <w:sz w:val="28"/>
                <w:szCs w:val="28"/>
              </w:rPr>
            </w:pPr>
            <w:r>
              <w:rPr>
                <w:rFonts w:ascii="Times New Roman" w:hAnsi="Times New Roman"/>
                <w:sz w:val="28"/>
                <w:szCs w:val="28"/>
              </w:rPr>
              <w:t>Годы реализации</w:t>
            </w:r>
          </w:p>
        </w:tc>
        <w:tc>
          <w:tcPr>
            <w:tcW w:w="7654" w:type="dxa"/>
            <w:gridSpan w:val="5"/>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hAnsi="Times New Roman"/>
                <w:sz w:val="28"/>
                <w:szCs w:val="28"/>
              </w:rPr>
            </w:pPr>
            <w:r>
              <w:rPr>
                <w:rFonts w:ascii="Times New Roman" w:hAnsi="Times New Roman"/>
                <w:sz w:val="28"/>
                <w:szCs w:val="28"/>
              </w:rPr>
              <w:t>Объем финансирования, тыс. рублей</w:t>
            </w:r>
          </w:p>
        </w:tc>
      </w:tr>
      <w:tr w:rsidR="005377FA" w:rsidTr="005377FA">
        <w:trPr>
          <w:trHeight w:val="423"/>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5377FA" w:rsidRDefault="005377FA">
            <w:pPr>
              <w:spacing w:after="0" w:line="240" w:lineRule="auto"/>
              <w:rPr>
                <w:rFonts w:ascii="Times New Roman" w:hAnsi="Times New Roman"/>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hAnsi="Times New Roman"/>
                <w:sz w:val="28"/>
                <w:szCs w:val="28"/>
              </w:rPr>
            </w:pPr>
            <w:r>
              <w:rPr>
                <w:rFonts w:ascii="Times New Roman" w:hAnsi="Times New Roman"/>
                <w:sz w:val="28"/>
                <w:szCs w:val="28"/>
              </w:rPr>
              <w:t>всего</w:t>
            </w:r>
          </w:p>
        </w:tc>
        <w:tc>
          <w:tcPr>
            <w:tcW w:w="6237" w:type="dxa"/>
            <w:gridSpan w:val="4"/>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hAnsi="Times New Roman"/>
                <w:sz w:val="28"/>
                <w:szCs w:val="28"/>
              </w:rPr>
            </w:pPr>
            <w:r>
              <w:rPr>
                <w:rFonts w:ascii="Times New Roman" w:hAnsi="Times New Roman"/>
                <w:sz w:val="28"/>
                <w:szCs w:val="28"/>
              </w:rPr>
              <w:t>в разрезе источников финансирования</w:t>
            </w:r>
          </w:p>
        </w:tc>
      </w:tr>
      <w:tr w:rsidR="005377FA" w:rsidTr="005377FA">
        <w:trPr>
          <w:trHeight w:val="827"/>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5377FA" w:rsidRDefault="005377FA">
            <w:pPr>
              <w:spacing w:after="0" w:line="240" w:lineRule="auto"/>
              <w:rPr>
                <w:rFonts w:ascii="Times New Roman" w:hAnsi="Times New Roman"/>
                <w:sz w:val="28"/>
                <w:szCs w:val="28"/>
              </w:rPr>
            </w:pPr>
          </w:p>
        </w:tc>
        <w:tc>
          <w:tcPr>
            <w:tcW w:w="7654" w:type="dxa"/>
            <w:vMerge/>
            <w:tcBorders>
              <w:top w:val="single" w:sz="4" w:space="0" w:color="auto"/>
              <w:left w:val="single" w:sz="4" w:space="0" w:color="auto"/>
              <w:bottom w:val="single" w:sz="4" w:space="0" w:color="auto"/>
              <w:right w:val="single" w:sz="4" w:space="0" w:color="auto"/>
            </w:tcBorders>
            <w:vAlign w:val="center"/>
            <w:hideMark/>
          </w:tcPr>
          <w:p w:rsidR="005377FA" w:rsidRDefault="005377FA">
            <w:pPr>
              <w:spacing w:after="0" w:line="240" w:lineRule="auto"/>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hAnsi="Times New Roman"/>
                <w:sz w:val="28"/>
                <w:szCs w:val="28"/>
              </w:rPr>
            </w:pPr>
            <w:r>
              <w:rPr>
                <w:rFonts w:ascii="Times New Roman" w:hAnsi="Times New Roman"/>
                <w:sz w:val="28"/>
                <w:szCs w:val="28"/>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hAnsi="Times New Roman"/>
                <w:sz w:val="28"/>
                <w:szCs w:val="28"/>
              </w:rPr>
            </w:pPr>
            <w:r>
              <w:rPr>
                <w:rFonts w:ascii="Times New Roman" w:hAnsi="Times New Roman"/>
                <w:sz w:val="28"/>
                <w:szCs w:val="28"/>
              </w:rPr>
              <w:t>краевой бюджет</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hAnsi="Times New Roman"/>
                <w:sz w:val="28"/>
                <w:szCs w:val="28"/>
              </w:rPr>
            </w:pPr>
            <w:r>
              <w:rPr>
                <w:rFonts w:ascii="Times New Roman" w:hAnsi="Times New Roman"/>
                <w:sz w:val="28"/>
                <w:szCs w:val="28"/>
              </w:rPr>
              <w:t>местный бюджет</w:t>
            </w:r>
          </w:p>
        </w:tc>
        <w:tc>
          <w:tcPr>
            <w:tcW w:w="1842"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hAnsi="Times New Roman"/>
                <w:sz w:val="28"/>
                <w:szCs w:val="28"/>
              </w:rPr>
            </w:pPr>
            <w:r>
              <w:rPr>
                <w:rFonts w:ascii="Times New Roman" w:hAnsi="Times New Roman"/>
                <w:sz w:val="28"/>
                <w:szCs w:val="28"/>
              </w:rPr>
              <w:t>внебюджет-ные источники</w:t>
            </w:r>
          </w:p>
        </w:tc>
      </w:tr>
      <w:tr w:rsidR="005377FA" w:rsidTr="005377FA">
        <w:trPr>
          <w:trHeight w:val="527"/>
          <w:tblHeader/>
        </w:trPr>
        <w:tc>
          <w:tcPr>
            <w:tcW w:w="2093" w:type="dxa"/>
            <w:tcBorders>
              <w:top w:val="single" w:sz="4" w:space="0" w:color="auto"/>
              <w:left w:val="single" w:sz="4" w:space="0" w:color="auto"/>
              <w:bottom w:val="single" w:sz="4" w:space="0" w:color="auto"/>
              <w:right w:val="single" w:sz="4" w:space="0" w:color="auto"/>
            </w:tcBorders>
            <w:hideMark/>
          </w:tcPr>
          <w:p w:rsidR="005377FA" w:rsidRDefault="005377FA">
            <w:pPr>
              <w:jc w:val="center"/>
              <w:rPr>
                <w:rFonts w:ascii="Times New Roman" w:eastAsia="Calibri" w:hAnsi="Times New Roman"/>
                <w:sz w:val="28"/>
                <w:lang w:eastAsia="en-US"/>
              </w:rPr>
            </w:pPr>
            <w:r>
              <w:rPr>
                <w:rFonts w:ascii="Times New Roman" w:eastAsia="Calibri" w:hAnsi="Times New Roman"/>
                <w:sz w:val="28"/>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5377FA" w:rsidRDefault="005377FA">
            <w:pPr>
              <w:autoSpaceDE w:val="0"/>
              <w:autoSpaceDN w:val="0"/>
              <w:adjustRightInd w:val="0"/>
              <w:jc w:val="center"/>
              <w:rPr>
                <w:rFonts w:ascii="Times New Roman" w:eastAsia="Calibri" w:hAnsi="Times New Roman"/>
                <w:sz w:val="28"/>
                <w:lang w:eastAsia="en-US"/>
              </w:rPr>
            </w:pPr>
            <w:r>
              <w:rPr>
                <w:rFonts w:ascii="Times New Roman" w:eastAsia="Calibri" w:hAnsi="Times New Roman"/>
                <w:sz w:val="28"/>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5377FA">
            <w:pPr>
              <w:autoSpaceDE w:val="0"/>
              <w:autoSpaceDN w:val="0"/>
              <w:adjustRightInd w:val="0"/>
              <w:jc w:val="center"/>
              <w:rPr>
                <w:rFonts w:ascii="Times New Roman" w:eastAsia="Calibri" w:hAnsi="Times New Roman"/>
                <w:sz w:val="28"/>
                <w:lang w:eastAsia="en-US"/>
              </w:rPr>
            </w:pPr>
            <w:r>
              <w:rPr>
                <w:rFonts w:ascii="Times New Roman" w:eastAsia="Calibri" w:hAnsi="Times New Roman"/>
                <w:sz w:val="2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5377FA" w:rsidRDefault="005377FA">
            <w:pPr>
              <w:autoSpaceDE w:val="0"/>
              <w:autoSpaceDN w:val="0"/>
              <w:adjustRightInd w:val="0"/>
              <w:jc w:val="center"/>
              <w:rPr>
                <w:rFonts w:ascii="Times New Roman" w:eastAsia="Calibri" w:hAnsi="Times New Roman"/>
                <w:sz w:val="28"/>
                <w:lang w:eastAsia="en-US"/>
              </w:rPr>
            </w:pPr>
            <w:r>
              <w:rPr>
                <w:rFonts w:ascii="Times New Roman" w:eastAsia="Calibri" w:hAnsi="Times New Roman"/>
                <w:sz w:val="2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5377FA">
            <w:pPr>
              <w:jc w:val="center"/>
              <w:rPr>
                <w:rFonts w:ascii="Times New Roman" w:eastAsia="Calibri" w:hAnsi="Times New Roman"/>
                <w:sz w:val="28"/>
                <w:lang w:eastAsia="en-US"/>
              </w:rPr>
            </w:pPr>
            <w:r>
              <w:rPr>
                <w:rFonts w:ascii="Times New Roman" w:eastAsia="Calibri" w:hAnsi="Times New Roman"/>
                <w:sz w:val="28"/>
                <w:lang w:eastAsia="en-US"/>
              </w:rPr>
              <w:t>5</w:t>
            </w:r>
          </w:p>
        </w:tc>
        <w:tc>
          <w:tcPr>
            <w:tcW w:w="1842" w:type="dxa"/>
            <w:tcBorders>
              <w:top w:val="single" w:sz="4" w:space="0" w:color="auto"/>
              <w:left w:val="single" w:sz="4" w:space="0" w:color="auto"/>
              <w:bottom w:val="single" w:sz="4" w:space="0" w:color="auto"/>
              <w:right w:val="single" w:sz="4" w:space="0" w:color="auto"/>
            </w:tcBorders>
            <w:hideMark/>
          </w:tcPr>
          <w:p w:rsidR="005377FA" w:rsidRDefault="005377FA">
            <w:pPr>
              <w:jc w:val="center"/>
              <w:rPr>
                <w:rFonts w:ascii="Times New Roman" w:eastAsia="Calibri" w:hAnsi="Times New Roman"/>
                <w:sz w:val="28"/>
                <w:lang w:eastAsia="en-US"/>
              </w:rPr>
            </w:pPr>
            <w:r>
              <w:rPr>
                <w:rFonts w:ascii="Times New Roman" w:eastAsia="Calibri" w:hAnsi="Times New Roman"/>
                <w:sz w:val="28"/>
                <w:lang w:eastAsia="en-US"/>
              </w:rPr>
              <w:t>6</w:t>
            </w:r>
          </w:p>
        </w:tc>
      </w:tr>
      <w:tr w:rsidR="005377FA" w:rsidTr="005377FA">
        <w:trPr>
          <w:trHeight w:val="435"/>
        </w:trPr>
        <w:tc>
          <w:tcPr>
            <w:tcW w:w="9747" w:type="dxa"/>
            <w:gridSpan w:val="6"/>
            <w:tcBorders>
              <w:top w:val="single" w:sz="4" w:space="0" w:color="auto"/>
              <w:left w:val="single" w:sz="4" w:space="0" w:color="auto"/>
              <w:bottom w:val="single" w:sz="4" w:space="0" w:color="auto"/>
              <w:right w:val="single" w:sz="4" w:space="0" w:color="auto"/>
            </w:tcBorders>
            <w:hideMark/>
          </w:tcPr>
          <w:p w:rsidR="005377FA" w:rsidRDefault="005377FA">
            <w:pPr>
              <w:jc w:val="center"/>
              <w:rPr>
                <w:rFonts w:ascii="Times New Roman" w:eastAsia="Calibri" w:hAnsi="Times New Roman"/>
                <w:sz w:val="28"/>
                <w:lang w:eastAsia="en-US"/>
              </w:rPr>
            </w:pPr>
            <w:r>
              <w:rPr>
                <w:rFonts w:ascii="Times New Roman" w:eastAsia="Calibri" w:hAnsi="Times New Roman"/>
                <w:sz w:val="28"/>
                <w:lang w:eastAsia="en-US"/>
              </w:rPr>
              <w:t>Основные мероприятия</w:t>
            </w:r>
          </w:p>
        </w:tc>
      </w:tr>
      <w:tr w:rsidR="005377FA" w:rsidTr="005377FA">
        <w:trPr>
          <w:trHeight w:val="399"/>
        </w:trPr>
        <w:tc>
          <w:tcPr>
            <w:tcW w:w="2093" w:type="dxa"/>
            <w:tcBorders>
              <w:top w:val="single" w:sz="4" w:space="0" w:color="auto"/>
              <w:left w:val="single" w:sz="4" w:space="0" w:color="auto"/>
              <w:bottom w:val="single" w:sz="4" w:space="0" w:color="auto"/>
              <w:right w:val="single" w:sz="4" w:space="0" w:color="auto"/>
            </w:tcBorders>
            <w:hideMark/>
          </w:tcPr>
          <w:p w:rsidR="005377FA" w:rsidRDefault="005377FA">
            <w:pPr>
              <w:pStyle w:val="a3"/>
              <w:rPr>
                <w:rFonts w:ascii="Times New Roman" w:eastAsia="Calibri" w:hAnsi="Times New Roman"/>
                <w:sz w:val="28"/>
                <w:szCs w:val="28"/>
                <w:lang w:eastAsia="en-US"/>
              </w:rPr>
            </w:pPr>
            <w:r>
              <w:rPr>
                <w:rFonts w:ascii="Times New Roman" w:eastAsia="Calibri" w:hAnsi="Times New Roman"/>
                <w:sz w:val="28"/>
                <w:szCs w:val="28"/>
                <w:lang w:eastAsia="en-US"/>
              </w:rPr>
              <w:t>2017 год</w:t>
            </w:r>
          </w:p>
        </w:tc>
        <w:tc>
          <w:tcPr>
            <w:tcW w:w="1417"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hAnsi="Times New Roman"/>
                <w:sz w:val="28"/>
                <w:szCs w:val="28"/>
              </w:rPr>
              <w:t>32927,9</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11177,8</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hAnsi="Times New Roman"/>
                <w:sz w:val="28"/>
                <w:szCs w:val="28"/>
              </w:rPr>
              <w:t>21750,1</w:t>
            </w:r>
          </w:p>
        </w:tc>
        <w:tc>
          <w:tcPr>
            <w:tcW w:w="1842"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r>
      <w:tr w:rsidR="005377FA" w:rsidTr="005377FA">
        <w:trPr>
          <w:trHeight w:val="419"/>
        </w:trPr>
        <w:tc>
          <w:tcPr>
            <w:tcW w:w="2093" w:type="dxa"/>
            <w:tcBorders>
              <w:top w:val="single" w:sz="4" w:space="0" w:color="auto"/>
              <w:left w:val="single" w:sz="4" w:space="0" w:color="auto"/>
              <w:bottom w:val="single" w:sz="4" w:space="0" w:color="auto"/>
              <w:right w:val="single" w:sz="4" w:space="0" w:color="auto"/>
            </w:tcBorders>
            <w:hideMark/>
          </w:tcPr>
          <w:p w:rsidR="005377FA" w:rsidRDefault="005377FA">
            <w:pPr>
              <w:pStyle w:val="a3"/>
              <w:rPr>
                <w:rFonts w:ascii="Times New Roman" w:eastAsia="Calibri" w:hAnsi="Times New Roman"/>
                <w:sz w:val="28"/>
                <w:szCs w:val="28"/>
                <w:lang w:eastAsia="en-US"/>
              </w:rPr>
            </w:pPr>
            <w:r>
              <w:rPr>
                <w:rFonts w:ascii="Times New Roman" w:eastAsia="Calibri" w:hAnsi="Times New Roman"/>
                <w:sz w:val="28"/>
                <w:szCs w:val="28"/>
                <w:lang w:eastAsia="en-US"/>
              </w:rPr>
              <w:t>2018 год</w:t>
            </w:r>
          </w:p>
        </w:tc>
        <w:tc>
          <w:tcPr>
            <w:tcW w:w="1417"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hAnsi="Times New Roman"/>
                <w:sz w:val="28"/>
                <w:szCs w:val="28"/>
              </w:rPr>
              <w:t>43306,7</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hAnsi="Times New Roman"/>
                <w:sz w:val="28"/>
                <w:szCs w:val="28"/>
              </w:rPr>
              <w:t>4028,5</w:t>
            </w:r>
          </w:p>
        </w:tc>
        <w:tc>
          <w:tcPr>
            <w:tcW w:w="1275"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hAnsi="Times New Roman"/>
                <w:sz w:val="28"/>
                <w:szCs w:val="28"/>
              </w:rPr>
              <w:t>17434,8</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hAnsi="Times New Roman"/>
                <w:sz w:val="28"/>
                <w:szCs w:val="28"/>
              </w:rPr>
              <w:t>21843,4</w:t>
            </w:r>
          </w:p>
        </w:tc>
        <w:tc>
          <w:tcPr>
            <w:tcW w:w="1842"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r>
      <w:tr w:rsidR="005377FA" w:rsidTr="005377FA">
        <w:trPr>
          <w:trHeight w:val="412"/>
        </w:trPr>
        <w:tc>
          <w:tcPr>
            <w:tcW w:w="2093" w:type="dxa"/>
            <w:tcBorders>
              <w:top w:val="single" w:sz="4" w:space="0" w:color="auto"/>
              <w:left w:val="single" w:sz="4" w:space="0" w:color="auto"/>
              <w:bottom w:val="single" w:sz="4" w:space="0" w:color="auto"/>
              <w:right w:val="single" w:sz="4" w:space="0" w:color="auto"/>
            </w:tcBorders>
            <w:hideMark/>
          </w:tcPr>
          <w:p w:rsidR="005377FA" w:rsidRDefault="005377FA">
            <w:pPr>
              <w:pStyle w:val="a3"/>
              <w:rPr>
                <w:rFonts w:ascii="Times New Roman" w:eastAsia="Calibri" w:hAnsi="Times New Roman"/>
                <w:sz w:val="28"/>
                <w:szCs w:val="28"/>
                <w:lang w:eastAsia="en-US"/>
              </w:rPr>
            </w:pPr>
            <w:r>
              <w:rPr>
                <w:rFonts w:ascii="Times New Roman" w:eastAsia="Calibri" w:hAnsi="Times New Roman"/>
                <w:sz w:val="28"/>
                <w:szCs w:val="28"/>
                <w:lang w:eastAsia="en-US"/>
              </w:rPr>
              <w:t>2019 год</w:t>
            </w:r>
          </w:p>
        </w:tc>
        <w:tc>
          <w:tcPr>
            <w:tcW w:w="1417" w:type="dxa"/>
            <w:tcBorders>
              <w:top w:val="single" w:sz="4" w:space="0" w:color="auto"/>
              <w:left w:val="single" w:sz="4" w:space="0" w:color="auto"/>
              <w:bottom w:val="single" w:sz="4" w:space="0" w:color="auto"/>
              <w:right w:val="single" w:sz="4" w:space="0" w:color="auto"/>
            </w:tcBorders>
            <w:hideMark/>
          </w:tcPr>
          <w:p w:rsidR="005377FA" w:rsidRDefault="006F1CA7" w:rsidP="006F1CA7">
            <w:pPr>
              <w:pStyle w:val="a3"/>
              <w:jc w:val="center"/>
              <w:rPr>
                <w:rFonts w:ascii="Times New Roman" w:eastAsia="Calibri" w:hAnsi="Times New Roman"/>
                <w:sz w:val="28"/>
                <w:szCs w:val="28"/>
                <w:lang w:eastAsia="en-US"/>
              </w:rPr>
            </w:pPr>
            <w:r>
              <w:rPr>
                <w:rFonts w:ascii="Times New Roman" w:hAnsi="Times New Roman"/>
                <w:sz w:val="28"/>
                <w:szCs w:val="28"/>
              </w:rPr>
              <w:t>49</w:t>
            </w:r>
            <w:r w:rsidR="005377FA">
              <w:rPr>
                <w:rFonts w:ascii="Times New Roman" w:hAnsi="Times New Roman"/>
                <w:sz w:val="28"/>
                <w:szCs w:val="28"/>
              </w:rPr>
              <w:t>9</w:t>
            </w:r>
            <w:r>
              <w:rPr>
                <w:rFonts w:ascii="Times New Roman" w:hAnsi="Times New Roman"/>
                <w:sz w:val="28"/>
                <w:szCs w:val="28"/>
              </w:rPr>
              <w:t>30,4</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6F1CA7">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11,3</w:t>
            </w:r>
          </w:p>
        </w:tc>
        <w:tc>
          <w:tcPr>
            <w:tcW w:w="1275" w:type="dxa"/>
            <w:tcBorders>
              <w:top w:val="single" w:sz="4" w:space="0" w:color="auto"/>
              <w:left w:val="single" w:sz="4" w:space="0" w:color="auto"/>
              <w:bottom w:val="single" w:sz="4" w:space="0" w:color="auto"/>
              <w:right w:val="single" w:sz="4" w:space="0" w:color="auto"/>
            </w:tcBorders>
            <w:hideMark/>
          </w:tcPr>
          <w:p w:rsidR="005377FA" w:rsidRDefault="006F1CA7">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3,5</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6F1CA7" w:rsidP="009D078C">
            <w:pPr>
              <w:pStyle w:val="a3"/>
              <w:jc w:val="center"/>
              <w:rPr>
                <w:rFonts w:ascii="Times New Roman" w:eastAsia="Calibri" w:hAnsi="Times New Roman"/>
                <w:sz w:val="28"/>
                <w:szCs w:val="28"/>
                <w:lang w:eastAsia="en-US"/>
              </w:rPr>
            </w:pPr>
            <w:r>
              <w:rPr>
                <w:rFonts w:ascii="Times New Roman" w:hAnsi="Times New Roman"/>
                <w:sz w:val="28"/>
                <w:szCs w:val="28"/>
              </w:rPr>
              <w:t>4</w:t>
            </w:r>
            <w:r w:rsidR="009D078C">
              <w:rPr>
                <w:rFonts w:ascii="Times New Roman" w:hAnsi="Times New Roman"/>
                <w:sz w:val="28"/>
                <w:szCs w:val="28"/>
              </w:rPr>
              <w:t>9</w:t>
            </w:r>
            <w:r>
              <w:rPr>
                <w:rFonts w:ascii="Times New Roman" w:hAnsi="Times New Roman"/>
                <w:sz w:val="28"/>
                <w:szCs w:val="28"/>
              </w:rPr>
              <w:t>915,6</w:t>
            </w:r>
          </w:p>
        </w:tc>
        <w:tc>
          <w:tcPr>
            <w:tcW w:w="1842"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r>
      <w:tr w:rsidR="005377FA" w:rsidTr="005377FA">
        <w:trPr>
          <w:trHeight w:val="412"/>
        </w:trPr>
        <w:tc>
          <w:tcPr>
            <w:tcW w:w="2093" w:type="dxa"/>
            <w:tcBorders>
              <w:top w:val="single" w:sz="4" w:space="0" w:color="auto"/>
              <w:left w:val="single" w:sz="4" w:space="0" w:color="auto"/>
              <w:bottom w:val="single" w:sz="4" w:space="0" w:color="auto"/>
              <w:right w:val="single" w:sz="4" w:space="0" w:color="auto"/>
            </w:tcBorders>
            <w:hideMark/>
          </w:tcPr>
          <w:p w:rsidR="005377FA" w:rsidRDefault="005377FA">
            <w:pPr>
              <w:pStyle w:val="a3"/>
              <w:rPr>
                <w:rFonts w:ascii="Times New Roman" w:eastAsia="Calibri" w:hAnsi="Times New Roman"/>
                <w:sz w:val="28"/>
                <w:szCs w:val="28"/>
                <w:lang w:eastAsia="en-US"/>
              </w:rPr>
            </w:pPr>
            <w:r>
              <w:rPr>
                <w:rFonts w:ascii="Times New Roman" w:eastAsia="Calibri" w:hAnsi="Times New Roman"/>
                <w:sz w:val="28"/>
                <w:szCs w:val="28"/>
                <w:lang w:eastAsia="en-US"/>
              </w:rPr>
              <w:t>2020 год</w:t>
            </w:r>
          </w:p>
        </w:tc>
        <w:tc>
          <w:tcPr>
            <w:tcW w:w="1417" w:type="dxa"/>
            <w:tcBorders>
              <w:top w:val="single" w:sz="4" w:space="0" w:color="auto"/>
              <w:left w:val="single" w:sz="4" w:space="0" w:color="auto"/>
              <w:bottom w:val="single" w:sz="4" w:space="0" w:color="auto"/>
              <w:right w:val="single" w:sz="4" w:space="0" w:color="auto"/>
            </w:tcBorders>
            <w:hideMark/>
          </w:tcPr>
          <w:p w:rsidR="005377FA" w:rsidRDefault="00331AA6">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60730,3</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331AA6">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60730,3</w:t>
            </w:r>
          </w:p>
        </w:tc>
        <w:tc>
          <w:tcPr>
            <w:tcW w:w="1842"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r>
      <w:tr w:rsidR="005377FA" w:rsidTr="005377FA">
        <w:trPr>
          <w:trHeight w:val="412"/>
        </w:trPr>
        <w:tc>
          <w:tcPr>
            <w:tcW w:w="2093" w:type="dxa"/>
            <w:tcBorders>
              <w:top w:val="single" w:sz="4" w:space="0" w:color="auto"/>
              <w:left w:val="single" w:sz="4" w:space="0" w:color="auto"/>
              <w:bottom w:val="single" w:sz="4" w:space="0" w:color="auto"/>
              <w:right w:val="single" w:sz="4" w:space="0" w:color="auto"/>
            </w:tcBorders>
            <w:hideMark/>
          </w:tcPr>
          <w:p w:rsidR="005377FA" w:rsidRDefault="005377FA">
            <w:pPr>
              <w:pStyle w:val="a3"/>
              <w:rPr>
                <w:rFonts w:ascii="Times New Roman" w:eastAsia="Calibri" w:hAnsi="Times New Roman"/>
                <w:sz w:val="28"/>
                <w:szCs w:val="28"/>
                <w:lang w:eastAsia="en-US"/>
              </w:rPr>
            </w:pPr>
            <w:r>
              <w:rPr>
                <w:rFonts w:ascii="Times New Roman" w:eastAsia="Calibri" w:hAnsi="Times New Roman"/>
                <w:sz w:val="28"/>
                <w:szCs w:val="28"/>
                <w:lang w:eastAsia="en-US"/>
              </w:rPr>
              <w:t>2021 год</w:t>
            </w:r>
          </w:p>
        </w:tc>
        <w:tc>
          <w:tcPr>
            <w:tcW w:w="1417" w:type="dxa"/>
            <w:tcBorders>
              <w:top w:val="single" w:sz="4" w:space="0" w:color="auto"/>
              <w:left w:val="single" w:sz="4" w:space="0" w:color="auto"/>
              <w:bottom w:val="single" w:sz="4" w:space="0" w:color="auto"/>
              <w:right w:val="single" w:sz="4" w:space="0" w:color="auto"/>
            </w:tcBorders>
            <w:hideMark/>
          </w:tcPr>
          <w:p w:rsidR="005377FA" w:rsidRDefault="00AB7481" w:rsidP="00AB7481">
            <w:pPr>
              <w:pStyle w:val="a3"/>
              <w:jc w:val="center"/>
              <w:rPr>
                <w:rFonts w:ascii="Times New Roman" w:eastAsia="Calibri" w:hAnsi="Times New Roman"/>
                <w:sz w:val="28"/>
                <w:szCs w:val="28"/>
                <w:lang w:eastAsia="en-US"/>
              </w:rPr>
            </w:pPr>
            <w:r>
              <w:rPr>
                <w:rFonts w:ascii="Times New Roman" w:hAnsi="Times New Roman"/>
                <w:sz w:val="28"/>
                <w:szCs w:val="28"/>
              </w:rPr>
              <w:t>7375</w:t>
            </w:r>
            <w:r w:rsidR="00D05AE4">
              <w:rPr>
                <w:rFonts w:ascii="Times New Roman" w:hAnsi="Times New Roman"/>
                <w:sz w:val="28"/>
                <w:szCs w:val="28"/>
              </w:rPr>
              <w:t>9,6</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D05AE4" w:rsidP="00AB7481">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73</w:t>
            </w:r>
            <w:r w:rsidR="00AB7481">
              <w:rPr>
                <w:rFonts w:ascii="Times New Roman" w:eastAsia="Calibri" w:hAnsi="Times New Roman"/>
                <w:sz w:val="28"/>
                <w:szCs w:val="28"/>
                <w:lang w:eastAsia="en-US"/>
              </w:rPr>
              <w:t>75</w:t>
            </w:r>
            <w:r>
              <w:rPr>
                <w:rFonts w:ascii="Times New Roman" w:eastAsia="Calibri" w:hAnsi="Times New Roman"/>
                <w:sz w:val="28"/>
                <w:szCs w:val="28"/>
                <w:lang w:eastAsia="en-US"/>
              </w:rPr>
              <w:t>9</w:t>
            </w:r>
            <w:r w:rsidR="00331AA6">
              <w:rPr>
                <w:rFonts w:ascii="Times New Roman" w:eastAsia="Calibri" w:hAnsi="Times New Roman"/>
                <w:sz w:val="28"/>
                <w:szCs w:val="28"/>
                <w:lang w:eastAsia="en-US"/>
              </w:rPr>
              <w:t>,6</w:t>
            </w:r>
          </w:p>
        </w:tc>
        <w:tc>
          <w:tcPr>
            <w:tcW w:w="1842"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r>
      <w:tr w:rsidR="006F1CA7" w:rsidTr="005377FA">
        <w:trPr>
          <w:trHeight w:val="412"/>
        </w:trPr>
        <w:tc>
          <w:tcPr>
            <w:tcW w:w="2093" w:type="dxa"/>
            <w:tcBorders>
              <w:top w:val="single" w:sz="4" w:space="0" w:color="auto"/>
              <w:left w:val="single" w:sz="4" w:space="0" w:color="auto"/>
              <w:bottom w:val="single" w:sz="4" w:space="0" w:color="auto"/>
              <w:right w:val="single" w:sz="4" w:space="0" w:color="auto"/>
            </w:tcBorders>
            <w:hideMark/>
          </w:tcPr>
          <w:p w:rsidR="006F1CA7" w:rsidRDefault="006F1CA7">
            <w:pPr>
              <w:pStyle w:val="a3"/>
              <w:rPr>
                <w:rFonts w:ascii="Times New Roman" w:eastAsia="Calibri" w:hAnsi="Times New Roman"/>
                <w:sz w:val="28"/>
                <w:szCs w:val="28"/>
                <w:lang w:eastAsia="en-US"/>
              </w:rPr>
            </w:pPr>
            <w:r>
              <w:rPr>
                <w:rFonts w:ascii="Times New Roman" w:eastAsia="Calibri" w:hAnsi="Times New Roman"/>
                <w:sz w:val="28"/>
                <w:szCs w:val="28"/>
                <w:lang w:eastAsia="en-US"/>
              </w:rPr>
              <w:t>2022 год</w:t>
            </w:r>
          </w:p>
        </w:tc>
        <w:tc>
          <w:tcPr>
            <w:tcW w:w="1417" w:type="dxa"/>
            <w:tcBorders>
              <w:top w:val="single" w:sz="4" w:space="0" w:color="auto"/>
              <w:left w:val="single" w:sz="4" w:space="0" w:color="auto"/>
              <w:bottom w:val="single" w:sz="4" w:space="0" w:color="auto"/>
              <w:right w:val="single" w:sz="4" w:space="0" w:color="auto"/>
            </w:tcBorders>
            <w:hideMark/>
          </w:tcPr>
          <w:p w:rsidR="006F1CA7" w:rsidRDefault="00331AA6" w:rsidP="006F1CA7">
            <w:pPr>
              <w:pStyle w:val="a3"/>
              <w:jc w:val="center"/>
              <w:rPr>
                <w:rFonts w:ascii="Times New Roman" w:hAnsi="Times New Roman"/>
                <w:sz w:val="28"/>
                <w:szCs w:val="28"/>
              </w:rPr>
            </w:pPr>
            <w:r>
              <w:rPr>
                <w:rFonts w:ascii="Times New Roman" w:hAnsi="Times New Roman"/>
                <w:sz w:val="28"/>
                <w:szCs w:val="28"/>
              </w:rPr>
              <w:t>65248,6</w:t>
            </w:r>
          </w:p>
        </w:tc>
        <w:tc>
          <w:tcPr>
            <w:tcW w:w="1560" w:type="dxa"/>
            <w:tcBorders>
              <w:top w:val="single" w:sz="4" w:space="0" w:color="auto"/>
              <w:left w:val="single" w:sz="4" w:space="0" w:color="auto"/>
              <w:bottom w:val="single" w:sz="4" w:space="0" w:color="auto"/>
              <w:right w:val="single" w:sz="4" w:space="0" w:color="auto"/>
            </w:tcBorders>
            <w:hideMark/>
          </w:tcPr>
          <w:p w:rsidR="006F1CA7" w:rsidRDefault="006F1CA7">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6F1CA7" w:rsidRDefault="006F1CA7">
            <w:pPr>
              <w:pStyle w:val="a3"/>
              <w:jc w:val="center"/>
              <w:rPr>
                <w:rFonts w:ascii="Times New Roman" w:hAnsi="Times New Roman"/>
                <w:sz w:val="28"/>
                <w:szCs w:val="28"/>
              </w:rPr>
            </w:pPr>
            <w:r>
              <w:rPr>
                <w:rFonts w:ascii="Times New Roman" w:hAnsi="Times New Roman"/>
                <w:sz w:val="28"/>
                <w:szCs w:val="28"/>
              </w:rPr>
              <w:t>0,0</w:t>
            </w:r>
          </w:p>
        </w:tc>
        <w:tc>
          <w:tcPr>
            <w:tcW w:w="1560" w:type="dxa"/>
            <w:tcBorders>
              <w:top w:val="single" w:sz="4" w:space="0" w:color="auto"/>
              <w:left w:val="single" w:sz="4" w:space="0" w:color="auto"/>
              <w:bottom w:val="single" w:sz="4" w:space="0" w:color="auto"/>
              <w:right w:val="single" w:sz="4" w:space="0" w:color="auto"/>
            </w:tcBorders>
            <w:hideMark/>
          </w:tcPr>
          <w:p w:rsidR="006F1CA7" w:rsidRDefault="00331AA6">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65248,6</w:t>
            </w:r>
          </w:p>
        </w:tc>
        <w:tc>
          <w:tcPr>
            <w:tcW w:w="1842" w:type="dxa"/>
            <w:tcBorders>
              <w:top w:val="single" w:sz="4" w:space="0" w:color="auto"/>
              <w:left w:val="single" w:sz="4" w:space="0" w:color="auto"/>
              <w:bottom w:val="single" w:sz="4" w:space="0" w:color="auto"/>
              <w:right w:val="single" w:sz="4" w:space="0" w:color="auto"/>
            </w:tcBorders>
            <w:hideMark/>
          </w:tcPr>
          <w:p w:rsidR="006F1CA7" w:rsidRDefault="006F1CA7">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r>
      <w:tr w:rsidR="00331AA6" w:rsidTr="005377FA">
        <w:trPr>
          <w:trHeight w:val="412"/>
        </w:trPr>
        <w:tc>
          <w:tcPr>
            <w:tcW w:w="2093" w:type="dxa"/>
            <w:tcBorders>
              <w:top w:val="single" w:sz="4" w:space="0" w:color="auto"/>
              <w:left w:val="single" w:sz="4" w:space="0" w:color="auto"/>
              <w:bottom w:val="single" w:sz="4" w:space="0" w:color="auto"/>
              <w:right w:val="single" w:sz="4" w:space="0" w:color="auto"/>
            </w:tcBorders>
            <w:hideMark/>
          </w:tcPr>
          <w:p w:rsidR="00331AA6" w:rsidRDefault="00331AA6">
            <w:pPr>
              <w:pStyle w:val="a3"/>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2023 год</w:t>
            </w:r>
          </w:p>
        </w:tc>
        <w:tc>
          <w:tcPr>
            <w:tcW w:w="1417" w:type="dxa"/>
            <w:tcBorders>
              <w:top w:val="single" w:sz="4" w:space="0" w:color="auto"/>
              <w:left w:val="single" w:sz="4" w:space="0" w:color="auto"/>
              <w:bottom w:val="single" w:sz="4" w:space="0" w:color="auto"/>
              <w:right w:val="single" w:sz="4" w:space="0" w:color="auto"/>
            </w:tcBorders>
            <w:hideMark/>
          </w:tcPr>
          <w:p w:rsidR="00331AA6" w:rsidRDefault="00177D64" w:rsidP="006F1CA7">
            <w:pPr>
              <w:pStyle w:val="a3"/>
              <w:jc w:val="center"/>
              <w:rPr>
                <w:rFonts w:ascii="Times New Roman" w:hAnsi="Times New Roman"/>
                <w:sz w:val="28"/>
                <w:szCs w:val="28"/>
              </w:rPr>
            </w:pPr>
            <w:r>
              <w:rPr>
                <w:rFonts w:ascii="Times New Roman" w:hAnsi="Times New Roman"/>
                <w:sz w:val="28"/>
                <w:szCs w:val="28"/>
              </w:rPr>
              <w:t>88943,4</w:t>
            </w:r>
          </w:p>
        </w:tc>
        <w:tc>
          <w:tcPr>
            <w:tcW w:w="1560" w:type="dxa"/>
            <w:tcBorders>
              <w:top w:val="single" w:sz="4" w:space="0" w:color="auto"/>
              <w:left w:val="single" w:sz="4" w:space="0" w:color="auto"/>
              <w:bottom w:val="single" w:sz="4" w:space="0" w:color="auto"/>
              <w:right w:val="single" w:sz="4" w:space="0" w:color="auto"/>
            </w:tcBorders>
            <w:hideMark/>
          </w:tcPr>
          <w:p w:rsidR="00331AA6" w:rsidRDefault="00177D64">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331AA6" w:rsidRDefault="00177D64">
            <w:pPr>
              <w:pStyle w:val="a3"/>
              <w:jc w:val="center"/>
              <w:rPr>
                <w:rFonts w:ascii="Times New Roman" w:hAnsi="Times New Roman"/>
                <w:sz w:val="28"/>
                <w:szCs w:val="28"/>
              </w:rPr>
            </w:pPr>
            <w:r>
              <w:rPr>
                <w:rFonts w:ascii="Times New Roman" w:hAnsi="Times New Roman"/>
                <w:sz w:val="28"/>
                <w:szCs w:val="28"/>
              </w:rPr>
              <w:t>22342,6</w:t>
            </w:r>
          </w:p>
        </w:tc>
        <w:tc>
          <w:tcPr>
            <w:tcW w:w="1560" w:type="dxa"/>
            <w:tcBorders>
              <w:top w:val="single" w:sz="4" w:space="0" w:color="auto"/>
              <w:left w:val="single" w:sz="4" w:space="0" w:color="auto"/>
              <w:bottom w:val="single" w:sz="4" w:space="0" w:color="auto"/>
              <w:right w:val="single" w:sz="4" w:space="0" w:color="auto"/>
            </w:tcBorders>
            <w:hideMark/>
          </w:tcPr>
          <w:p w:rsidR="00331AA6" w:rsidRDefault="00177D64">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66600,8</w:t>
            </w:r>
          </w:p>
        </w:tc>
        <w:tc>
          <w:tcPr>
            <w:tcW w:w="1842" w:type="dxa"/>
            <w:tcBorders>
              <w:top w:val="single" w:sz="4" w:space="0" w:color="auto"/>
              <w:left w:val="single" w:sz="4" w:space="0" w:color="auto"/>
              <w:bottom w:val="single" w:sz="4" w:space="0" w:color="auto"/>
              <w:right w:val="single" w:sz="4" w:space="0" w:color="auto"/>
            </w:tcBorders>
            <w:hideMark/>
          </w:tcPr>
          <w:p w:rsidR="00331AA6" w:rsidRDefault="00177D64">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r>
      <w:tr w:rsidR="005377FA" w:rsidTr="005377FA">
        <w:trPr>
          <w:trHeight w:val="1126"/>
        </w:trPr>
        <w:tc>
          <w:tcPr>
            <w:tcW w:w="2093" w:type="dxa"/>
            <w:tcBorders>
              <w:top w:val="single" w:sz="4" w:space="0" w:color="auto"/>
              <w:left w:val="single" w:sz="4" w:space="0" w:color="auto"/>
              <w:bottom w:val="single" w:sz="4" w:space="0" w:color="auto"/>
              <w:right w:val="single" w:sz="4" w:space="0" w:color="auto"/>
            </w:tcBorders>
            <w:hideMark/>
          </w:tcPr>
          <w:p w:rsidR="005377FA" w:rsidRDefault="005377FA">
            <w:pPr>
              <w:pStyle w:val="a3"/>
              <w:rPr>
                <w:rFonts w:ascii="Times New Roman" w:eastAsia="Calibri" w:hAnsi="Times New Roman"/>
                <w:sz w:val="28"/>
                <w:szCs w:val="28"/>
                <w:lang w:eastAsia="en-US"/>
              </w:rPr>
            </w:pPr>
            <w:r>
              <w:rPr>
                <w:rFonts w:ascii="Times New Roman" w:eastAsia="Calibri" w:hAnsi="Times New Roman"/>
                <w:sz w:val="28"/>
                <w:szCs w:val="28"/>
                <w:lang w:eastAsia="en-US"/>
              </w:rPr>
              <w:t>Всего по основным мероприятиям</w:t>
            </w:r>
          </w:p>
        </w:tc>
        <w:tc>
          <w:tcPr>
            <w:tcW w:w="1417" w:type="dxa"/>
            <w:tcBorders>
              <w:top w:val="single" w:sz="4" w:space="0" w:color="auto"/>
              <w:left w:val="single" w:sz="4" w:space="0" w:color="auto"/>
              <w:bottom w:val="single" w:sz="4" w:space="0" w:color="auto"/>
              <w:right w:val="single" w:sz="4" w:space="0" w:color="auto"/>
            </w:tcBorders>
            <w:hideMark/>
          </w:tcPr>
          <w:p w:rsidR="005377FA" w:rsidRDefault="00D05AE4" w:rsidP="00AB7481">
            <w:pPr>
              <w:pStyle w:val="a3"/>
              <w:ind w:left="-108" w:right="-108"/>
              <w:jc w:val="center"/>
              <w:rPr>
                <w:rFonts w:ascii="Times New Roman" w:eastAsia="Calibri" w:hAnsi="Times New Roman"/>
                <w:sz w:val="28"/>
                <w:szCs w:val="28"/>
                <w:lang w:eastAsia="en-US"/>
              </w:rPr>
            </w:pPr>
            <w:r>
              <w:rPr>
                <w:rFonts w:ascii="Times New Roman" w:eastAsia="Calibri" w:hAnsi="Times New Roman"/>
                <w:sz w:val="28"/>
                <w:szCs w:val="28"/>
                <w:lang w:eastAsia="en-US"/>
              </w:rPr>
              <w:t>41</w:t>
            </w:r>
            <w:r w:rsidR="00A601C6">
              <w:rPr>
                <w:rFonts w:ascii="Times New Roman" w:eastAsia="Calibri" w:hAnsi="Times New Roman"/>
                <w:sz w:val="28"/>
                <w:szCs w:val="28"/>
                <w:lang w:eastAsia="en-US"/>
              </w:rPr>
              <w:t>4</w:t>
            </w:r>
            <w:r w:rsidR="00AB7481">
              <w:rPr>
                <w:rFonts w:ascii="Times New Roman" w:eastAsia="Calibri" w:hAnsi="Times New Roman"/>
                <w:sz w:val="28"/>
                <w:szCs w:val="28"/>
                <w:lang w:eastAsia="en-US"/>
              </w:rPr>
              <w:t>84</w:t>
            </w:r>
            <w:r>
              <w:rPr>
                <w:rFonts w:ascii="Times New Roman" w:eastAsia="Calibri" w:hAnsi="Times New Roman"/>
                <w:sz w:val="28"/>
                <w:szCs w:val="28"/>
                <w:lang w:eastAsia="en-US"/>
              </w:rPr>
              <w:t>6,9</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5377FA" w:rsidP="006F1CA7">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40</w:t>
            </w:r>
            <w:r w:rsidR="006F1CA7">
              <w:rPr>
                <w:rFonts w:ascii="Times New Roman" w:eastAsia="Calibri" w:hAnsi="Times New Roman"/>
                <w:sz w:val="28"/>
                <w:szCs w:val="28"/>
                <w:lang w:eastAsia="en-US"/>
              </w:rPr>
              <w:t>39,8</w:t>
            </w:r>
          </w:p>
        </w:tc>
        <w:tc>
          <w:tcPr>
            <w:tcW w:w="1275" w:type="dxa"/>
            <w:tcBorders>
              <w:top w:val="single" w:sz="4" w:space="0" w:color="auto"/>
              <w:left w:val="single" w:sz="4" w:space="0" w:color="auto"/>
              <w:bottom w:val="single" w:sz="4" w:space="0" w:color="auto"/>
              <w:right w:val="single" w:sz="4" w:space="0" w:color="auto"/>
            </w:tcBorders>
            <w:hideMark/>
          </w:tcPr>
          <w:p w:rsidR="005377FA" w:rsidRDefault="00177D64" w:rsidP="006F1CA7">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50958,7</w:t>
            </w:r>
          </w:p>
        </w:tc>
        <w:tc>
          <w:tcPr>
            <w:tcW w:w="1560" w:type="dxa"/>
            <w:tcBorders>
              <w:top w:val="single" w:sz="4" w:space="0" w:color="auto"/>
              <w:left w:val="single" w:sz="4" w:space="0" w:color="auto"/>
              <w:bottom w:val="single" w:sz="4" w:space="0" w:color="auto"/>
              <w:right w:val="single" w:sz="4" w:space="0" w:color="auto"/>
            </w:tcBorders>
            <w:hideMark/>
          </w:tcPr>
          <w:p w:rsidR="005377FA" w:rsidRDefault="00D05AE4" w:rsidP="00AB7481">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359</w:t>
            </w:r>
            <w:r w:rsidR="00AB7481">
              <w:rPr>
                <w:rFonts w:ascii="Times New Roman" w:eastAsia="Calibri" w:hAnsi="Times New Roman"/>
                <w:sz w:val="28"/>
                <w:szCs w:val="28"/>
                <w:lang w:eastAsia="en-US"/>
              </w:rPr>
              <w:t>84</w:t>
            </w:r>
            <w:r w:rsidR="00A601C6">
              <w:rPr>
                <w:rFonts w:ascii="Times New Roman" w:eastAsia="Calibri" w:hAnsi="Times New Roman"/>
                <w:sz w:val="28"/>
                <w:szCs w:val="28"/>
                <w:lang w:eastAsia="en-US"/>
              </w:rPr>
              <w:t>8</w:t>
            </w:r>
            <w:r w:rsidR="00177D64">
              <w:rPr>
                <w:rFonts w:ascii="Times New Roman" w:eastAsia="Calibri" w:hAnsi="Times New Roman"/>
                <w:sz w:val="28"/>
                <w:szCs w:val="28"/>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5377FA" w:rsidRDefault="005377FA">
            <w:pPr>
              <w:pStyle w:val="a3"/>
              <w:jc w:val="center"/>
              <w:rPr>
                <w:rFonts w:ascii="Times New Roman" w:eastAsia="Calibri" w:hAnsi="Times New Roman"/>
                <w:sz w:val="28"/>
                <w:szCs w:val="28"/>
                <w:lang w:eastAsia="en-US"/>
              </w:rPr>
            </w:pPr>
            <w:r>
              <w:rPr>
                <w:rFonts w:ascii="Times New Roman" w:eastAsia="Calibri" w:hAnsi="Times New Roman"/>
                <w:sz w:val="28"/>
                <w:szCs w:val="28"/>
                <w:lang w:eastAsia="en-US"/>
              </w:rPr>
              <w:t>0,0</w:t>
            </w:r>
          </w:p>
        </w:tc>
      </w:tr>
    </w:tbl>
    <w:p w:rsidR="005377FA" w:rsidRDefault="005377FA" w:rsidP="005377FA">
      <w:pPr>
        <w:pStyle w:val="ConsPlusNormal"/>
        <w:tabs>
          <w:tab w:val="left" w:pos="8130"/>
        </w:tabs>
        <w:ind w:firstLine="709"/>
        <w:rPr>
          <w:rFonts w:ascii="Times New Roman" w:hAnsi="Times New Roman"/>
          <w:sz w:val="28"/>
          <w:szCs w:val="28"/>
        </w:rPr>
      </w:pPr>
      <w:r>
        <w:rPr>
          <w:rFonts w:ascii="Times New Roman" w:hAnsi="Times New Roman" w:cs="Times New Roman"/>
          <w:sz w:val="28"/>
          <w:szCs w:val="28"/>
        </w:rPr>
        <w:tab/>
        <w:t xml:space="preserve">                  </w:t>
      </w:r>
    </w:p>
    <w:p w:rsidR="005377FA" w:rsidRDefault="005377FA" w:rsidP="005377FA">
      <w:pPr>
        <w:spacing w:after="0" w:line="240" w:lineRule="auto"/>
        <w:ind w:firstLine="709"/>
        <w:jc w:val="both"/>
        <w:rPr>
          <w:rFonts w:ascii="Times New Roman" w:hAnsi="Times New Roman"/>
          <w:sz w:val="28"/>
          <w:szCs w:val="28"/>
        </w:rPr>
      </w:pPr>
      <w:r>
        <w:rPr>
          <w:rFonts w:ascii="Times New Roman" w:hAnsi="Times New Roman"/>
          <w:sz w:val="28"/>
          <w:szCs w:val="28"/>
        </w:rPr>
        <w:t>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w:t>
      </w:r>
    </w:p>
    <w:p w:rsidR="005377FA" w:rsidRDefault="005377FA" w:rsidP="005377FA">
      <w:pPr>
        <w:widowControl w:val="0"/>
        <w:tabs>
          <w:tab w:val="left" w:pos="567"/>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3) приложение к Паспорту  муниципальной программы «Развитие культуры</w:t>
      </w:r>
      <w:r w:rsidR="006F1CA7">
        <w:rPr>
          <w:rFonts w:ascii="Times New Roman" w:hAnsi="Times New Roman"/>
          <w:sz w:val="28"/>
          <w:szCs w:val="28"/>
        </w:rPr>
        <w:t>»</w:t>
      </w:r>
      <w:r>
        <w:rPr>
          <w:rFonts w:ascii="Times New Roman" w:hAnsi="Times New Roman"/>
          <w:sz w:val="28"/>
          <w:szCs w:val="28"/>
        </w:rPr>
        <w:t xml:space="preserve"> в Гулькевичском городском поселении Гулькевичского района» изложить в новой редакции (прилагается). </w:t>
      </w:r>
    </w:p>
    <w:p w:rsidR="005377FA" w:rsidRDefault="005377FA" w:rsidP="005377FA">
      <w:pPr>
        <w:widowControl w:val="0"/>
        <w:tabs>
          <w:tab w:val="left" w:pos="567"/>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2. 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 определенных постановлением администрации Гулькевичского городского поселения Гулькевичского района от 28 июня 2010 года № 347 «Об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 и разместить на официальном сайте администрации Гулькевичского городского поселения Гулькевичского района в сети «Интернет».</w:t>
      </w:r>
    </w:p>
    <w:p w:rsidR="005377FA" w:rsidRDefault="005377FA" w:rsidP="005377FA">
      <w:pPr>
        <w:widowControl w:val="0"/>
        <w:tabs>
          <w:tab w:val="left" w:pos="567"/>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3. Контроль за выполнением настоящего постановления возложить на заместителя главы Гулькевичского городского поселения Гулькевичского района, начальника организационно-кадрового управления  </w:t>
      </w:r>
      <w:r w:rsidR="006F1CA7">
        <w:rPr>
          <w:rFonts w:ascii="Times New Roman" w:hAnsi="Times New Roman"/>
          <w:sz w:val="28"/>
          <w:szCs w:val="28"/>
        </w:rPr>
        <w:t>К.</w:t>
      </w:r>
      <w:r w:rsidR="00E90AD5">
        <w:rPr>
          <w:rFonts w:ascii="Times New Roman" w:hAnsi="Times New Roman"/>
          <w:sz w:val="28"/>
          <w:szCs w:val="28"/>
        </w:rPr>
        <w:t>В</w:t>
      </w:r>
      <w:r w:rsidR="006F1CA7">
        <w:rPr>
          <w:rFonts w:ascii="Times New Roman" w:hAnsi="Times New Roman"/>
          <w:sz w:val="28"/>
          <w:szCs w:val="28"/>
        </w:rPr>
        <w:t xml:space="preserve">. </w:t>
      </w:r>
      <w:r w:rsidR="00E90AD5">
        <w:rPr>
          <w:rFonts w:ascii="Times New Roman" w:hAnsi="Times New Roman"/>
          <w:sz w:val="28"/>
          <w:szCs w:val="28"/>
        </w:rPr>
        <w:t>Дегинау</w:t>
      </w:r>
      <w:r>
        <w:rPr>
          <w:rFonts w:ascii="Times New Roman" w:hAnsi="Times New Roman"/>
          <w:sz w:val="28"/>
          <w:szCs w:val="28"/>
        </w:rPr>
        <w:t>.</w:t>
      </w:r>
    </w:p>
    <w:p w:rsidR="005377FA" w:rsidRDefault="005377FA" w:rsidP="006F1CA7">
      <w:pPr>
        <w:widowControl w:val="0"/>
        <w:tabs>
          <w:tab w:val="left" w:pos="567"/>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  4. Постановление вступает в силу после его официального обнародования.</w:t>
      </w:r>
    </w:p>
    <w:p w:rsidR="00225C20" w:rsidRDefault="00225C20" w:rsidP="006F1CA7">
      <w:pPr>
        <w:spacing w:after="0" w:line="240" w:lineRule="auto"/>
      </w:pPr>
    </w:p>
    <w:p w:rsidR="006F1CA7" w:rsidRPr="006F1CA7" w:rsidRDefault="006F1CA7" w:rsidP="006F1CA7">
      <w:pPr>
        <w:spacing w:after="0" w:line="240" w:lineRule="auto"/>
        <w:rPr>
          <w:rFonts w:ascii="Times New Roman" w:hAnsi="Times New Roman" w:cs="Times New Roman"/>
          <w:sz w:val="28"/>
          <w:szCs w:val="28"/>
        </w:rPr>
      </w:pPr>
    </w:p>
    <w:p w:rsidR="006F1CA7" w:rsidRPr="006F1CA7" w:rsidRDefault="006F1CA7" w:rsidP="006F1CA7">
      <w:pPr>
        <w:spacing w:after="0" w:line="240" w:lineRule="auto"/>
        <w:rPr>
          <w:rFonts w:ascii="Times New Roman" w:hAnsi="Times New Roman" w:cs="Times New Roman"/>
          <w:sz w:val="28"/>
          <w:szCs w:val="28"/>
        </w:rPr>
      </w:pPr>
      <w:r w:rsidRPr="006F1CA7">
        <w:rPr>
          <w:rFonts w:ascii="Times New Roman" w:hAnsi="Times New Roman" w:cs="Times New Roman"/>
          <w:sz w:val="28"/>
          <w:szCs w:val="28"/>
        </w:rPr>
        <w:t>Глава Гулькевичского городского поселения</w:t>
      </w:r>
    </w:p>
    <w:p w:rsidR="006F1CA7" w:rsidRPr="006F1CA7" w:rsidRDefault="006F1CA7" w:rsidP="006F1CA7">
      <w:pPr>
        <w:spacing w:after="0" w:line="240" w:lineRule="auto"/>
        <w:rPr>
          <w:rFonts w:ascii="Times New Roman" w:hAnsi="Times New Roman" w:cs="Times New Roman"/>
          <w:sz w:val="28"/>
          <w:szCs w:val="28"/>
        </w:rPr>
      </w:pPr>
      <w:r w:rsidRPr="006F1CA7">
        <w:rPr>
          <w:rFonts w:ascii="Times New Roman" w:hAnsi="Times New Roman" w:cs="Times New Roman"/>
          <w:sz w:val="28"/>
          <w:szCs w:val="28"/>
        </w:rPr>
        <w:t>Гулькевичского района</w:t>
      </w:r>
      <w:r>
        <w:rPr>
          <w:rFonts w:ascii="Times New Roman" w:hAnsi="Times New Roman" w:cs="Times New Roman"/>
          <w:sz w:val="28"/>
          <w:szCs w:val="28"/>
        </w:rPr>
        <w:t xml:space="preserve">                                                                    </w:t>
      </w:r>
      <w:r w:rsidR="00D512B3">
        <w:rPr>
          <w:rFonts w:ascii="Times New Roman" w:hAnsi="Times New Roman" w:cs="Times New Roman"/>
          <w:sz w:val="28"/>
          <w:szCs w:val="28"/>
        </w:rPr>
        <w:t xml:space="preserve">    </w:t>
      </w:r>
      <w:r>
        <w:rPr>
          <w:rFonts w:ascii="Times New Roman" w:hAnsi="Times New Roman" w:cs="Times New Roman"/>
          <w:sz w:val="28"/>
          <w:szCs w:val="28"/>
        </w:rPr>
        <w:t xml:space="preserve"> А.А. Горошко</w:t>
      </w:r>
    </w:p>
    <w:p w:rsidR="005377FA" w:rsidRDefault="005377FA"/>
    <w:p w:rsidR="005377FA" w:rsidRDefault="005377FA"/>
    <w:p w:rsidR="005377FA" w:rsidRDefault="005377FA"/>
    <w:p w:rsidR="005377FA" w:rsidRDefault="005377FA"/>
    <w:p w:rsidR="005377FA" w:rsidRDefault="005377FA">
      <w:pPr>
        <w:rPr>
          <w:rFonts w:ascii="Times New Roman" w:hAnsi="Times New Roman" w:cs="Times New Roman"/>
          <w:sz w:val="28"/>
          <w:szCs w:val="28"/>
        </w:rPr>
      </w:pPr>
    </w:p>
    <w:p w:rsidR="006F1CA7" w:rsidRDefault="006F1CA7">
      <w:pPr>
        <w:rPr>
          <w:rFonts w:ascii="Times New Roman" w:hAnsi="Times New Roman" w:cs="Times New Roman"/>
          <w:sz w:val="28"/>
          <w:szCs w:val="28"/>
        </w:rPr>
      </w:pPr>
    </w:p>
    <w:p w:rsidR="006F1CA7" w:rsidRDefault="006F1CA7">
      <w:pPr>
        <w:rPr>
          <w:rFonts w:ascii="Times New Roman" w:hAnsi="Times New Roman" w:cs="Times New Roman"/>
          <w:sz w:val="28"/>
          <w:szCs w:val="28"/>
        </w:rPr>
      </w:pPr>
    </w:p>
    <w:p w:rsidR="006F1CA7" w:rsidRDefault="006F1CA7">
      <w:pPr>
        <w:rPr>
          <w:rFonts w:ascii="Times New Roman" w:hAnsi="Times New Roman" w:cs="Times New Roman"/>
          <w:sz w:val="28"/>
          <w:szCs w:val="28"/>
        </w:rPr>
      </w:pPr>
    </w:p>
    <w:p w:rsidR="008970FE" w:rsidRDefault="008970FE">
      <w:pPr>
        <w:rPr>
          <w:rFonts w:ascii="Times New Roman" w:hAnsi="Times New Roman" w:cs="Times New Roman"/>
          <w:sz w:val="28"/>
          <w:szCs w:val="28"/>
        </w:rPr>
      </w:pPr>
    </w:p>
    <w:p w:rsidR="00B268A2" w:rsidRDefault="00B268A2">
      <w:pPr>
        <w:sectPr w:rsidR="00B268A2" w:rsidSect="007C418D">
          <w:headerReference w:type="default" r:id="rId9"/>
          <w:pgSz w:w="11906" w:h="16838"/>
          <w:pgMar w:top="1134" w:right="567" w:bottom="1134" w:left="1701" w:header="709" w:footer="709" w:gutter="0"/>
          <w:cols w:space="708"/>
          <w:titlePg/>
          <w:docGrid w:linePitch="360"/>
        </w:sectPr>
      </w:pPr>
    </w:p>
    <w:tbl>
      <w:tblPr>
        <w:tblpPr w:leftFromText="180" w:rightFromText="180" w:vertAnchor="page" w:horzAnchor="margin" w:tblpXSpec="right" w:tblpY="676"/>
        <w:tblW w:w="9747" w:type="dxa"/>
        <w:tblLook w:val="00A0"/>
      </w:tblPr>
      <w:tblGrid>
        <w:gridCol w:w="3963"/>
        <w:gridCol w:w="5784"/>
      </w:tblGrid>
      <w:tr w:rsidR="00B268A2" w:rsidRPr="00BF0470" w:rsidTr="00932EE2">
        <w:trPr>
          <w:trHeight w:val="2127"/>
        </w:trPr>
        <w:tc>
          <w:tcPr>
            <w:tcW w:w="3963" w:type="dxa"/>
          </w:tcPr>
          <w:p w:rsidR="00B268A2" w:rsidRPr="00BF0470" w:rsidRDefault="00B268A2" w:rsidP="00B268A2">
            <w:pPr>
              <w:spacing w:after="0" w:line="240" w:lineRule="auto"/>
              <w:ind w:firstLine="709"/>
              <w:rPr>
                <w:rFonts w:ascii="Times New Roman" w:hAnsi="Times New Roman" w:cs="Times New Roman"/>
                <w:sz w:val="28"/>
                <w:szCs w:val="28"/>
              </w:rPr>
            </w:pPr>
          </w:p>
        </w:tc>
        <w:tc>
          <w:tcPr>
            <w:tcW w:w="5784" w:type="dxa"/>
          </w:tcPr>
          <w:p w:rsidR="00B268A2" w:rsidRDefault="00B268A2" w:rsidP="00B268A2">
            <w:pPr>
              <w:spacing w:after="0" w:line="240" w:lineRule="auto"/>
              <w:ind w:firstLine="33"/>
              <w:jc w:val="center"/>
              <w:rPr>
                <w:rFonts w:ascii="Times New Roman" w:hAnsi="Times New Roman" w:cs="Times New Roman"/>
                <w:sz w:val="28"/>
                <w:szCs w:val="28"/>
              </w:rPr>
            </w:pPr>
          </w:p>
          <w:p w:rsidR="00B268A2" w:rsidRDefault="00B268A2" w:rsidP="00B268A2">
            <w:pPr>
              <w:spacing w:after="0" w:line="240" w:lineRule="auto"/>
              <w:ind w:left="-135"/>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B268A2" w:rsidRDefault="00B268A2" w:rsidP="00B268A2">
            <w:pPr>
              <w:spacing w:after="0" w:line="240" w:lineRule="auto"/>
              <w:ind w:left="-135"/>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B268A2" w:rsidRDefault="00B268A2" w:rsidP="00B268A2">
            <w:pPr>
              <w:spacing w:after="0" w:line="240" w:lineRule="auto"/>
              <w:ind w:left="-135"/>
              <w:jc w:val="center"/>
              <w:rPr>
                <w:rFonts w:ascii="Times New Roman" w:hAnsi="Times New Roman" w:cs="Times New Roman"/>
                <w:sz w:val="28"/>
                <w:szCs w:val="28"/>
              </w:rPr>
            </w:pPr>
            <w:r>
              <w:rPr>
                <w:rFonts w:ascii="Times New Roman" w:hAnsi="Times New Roman" w:cs="Times New Roman"/>
                <w:sz w:val="28"/>
                <w:szCs w:val="28"/>
              </w:rPr>
              <w:t>Гулькевичского городского поселения</w:t>
            </w:r>
          </w:p>
          <w:p w:rsidR="00B268A2" w:rsidRDefault="00B268A2" w:rsidP="00B268A2">
            <w:pPr>
              <w:spacing w:after="0" w:line="240" w:lineRule="auto"/>
              <w:ind w:left="-135"/>
              <w:jc w:val="center"/>
              <w:rPr>
                <w:rFonts w:ascii="Times New Roman" w:hAnsi="Times New Roman" w:cs="Times New Roman"/>
                <w:sz w:val="28"/>
                <w:szCs w:val="28"/>
              </w:rPr>
            </w:pPr>
            <w:r>
              <w:rPr>
                <w:rFonts w:ascii="Times New Roman" w:hAnsi="Times New Roman" w:cs="Times New Roman"/>
                <w:sz w:val="28"/>
                <w:szCs w:val="28"/>
              </w:rPr>
              <w:t>Гулькевичского района</w:t>
            </w:r>
          </w:p>
          <w:p w:rsidR="00B268A2" w:rsidRDefault="00B268A2" w:rsidP="00B268A2">
            <w:pPr>
              <w:spacing w:after="0" w:line="240" w:lineRule="auto"/>
              <w:ind w:left="-135"/>
              <w:jc w:val="center"/>
              <w:rPr>
                <w:rFonts w:ascii="Times New Roman" w:hAnsi="Times New Roman" w:cs="Times New Roman"/>
                <w:sz w:val="28"/>
                <w:szCs w:val="28"/>
              </w:rPr>
            </w:pPr>
            <w:r>
              <w:rPr>
                <w:rFonts w:ascii="Times New Roman" w:hAnsi="Times New Roman" w:cs="Times New Roman"/>
                <w:sz w:val="28"/>
                <w:szCs w:val="28"/>
              </w:rPr>
              <w:t>от ____________ № _______</w:t>
            </w:r>
          </w:p>
          <w:p w:rsidR="00B268A2" w:rsidRPr="00BE5890" w:rsidRDefault="00B268A2" w:rsidP="00B268A2">
            <w:pPr>
              <w:spacing w:after="0" w:line="240" w:lineRule="auto"/>
              <w:ind w:left="-135"/>
              <w:jc w:val="center"/>
              <w:rPr>
                <w:rFonts w:ascii="Times New Roman" w:hAnsi="Times New Roman" w:cs="Times New Roman"/>
                <w:sz w:val="28"/>
                <w:szCs w:val="28"/>
              </w:rPr>
            </w:pPr>
          </w:p>
          <w:p w:rsidR="00B268A2" w:rsidRPr="00F72DE5" w:rsidRDefault="00B268A2" w:rsidP="00B268A2">
            <w:pPr>
              <w:spacing w:after="0" w:line="240" w:lineRule="auto"/>
              <w:ind w:left="-135"/>
              <w:jc w:val="center"/>
              <w:rPr>
                <w:rFonts w:ascii="Times New Roman" w:hAnsi="Times New Roman" w:cs="Courier New"/>
                <w:sz w:val="28"/>
                <w:szCs w:val="28"/>
              </w:rPr>
            </w:pPr>
            <w:r>
              <w:rPr>
                <w:rFonts w:ascii="Times New Roman" w:hAnsi="Times New Roman" w:cs="Courier New"/>
                <w:sz w:val="28"/>
                <w:szCs w:val="28"/>
              </w:rPr>
              <w:t>ПРИЛОЖЕНИЕ</w:t>
            </w:r>
          </w:p>
          <w:p w:rsidR="00B268A2" w:rsidRPr="00ED31BA" w:rsidRDefault="00B268A2" w:rsidP="00B268A2">
            <w:pPr>
              <w:spacing w:after="0" w:line="240" w:lineRule="auto"/>
              <w:ind w:left="-135"/>
              <w:jc w:val="center"/>
              <w:rPr>
                <w:rFonts w:ascii="Times New Roman" w:eastAsia="Times New Roman" w:hAnsi="Times New Roman" w:cs="Times New Roman"/>
                <w:sz w:val="28"/>
                <w:szCs w:val="28"/>
              </w:rPr>
            </w:pPr>
            <w:r w:rsidRPr="00BF0470">
              <w:rPr>
                <w:rFonts w:ascii="Times New Roman" w:hAnsi="Times New Roman" w:cs="Times New Roman"/>
                <w:bCs/>
                <w:sz w:val="28"/>
                <w:szCs w:val="28"/>
              </w:rPr>
              <w:t xml:space="preserve">к </w:t>
            </w:r>
            <w:r>
              <w:rPr>
                <w:rFonts w:ascii="Times New Roman" w:hAnsi="Times New Roman" w:cs="Times New Roman"/>
                <w:bCs/>
                <w:sz w:val="28"/>
                <w:szCs w:val="28"/>
              </w:rPr>
              <w:t xml:space="preserve">Паспорту муниципальной программы </w:t>
            </w:r>
            <w:r w:rsidRPr="00ED31BA">
              <w:rPr>
                <w:rFonts w:ascii="Times New Roman" w:eastAsia="Times New Roman" w:hAnsi="Times New Roman" w:cs="Times New Roman"/>
                <w:sz w:val="28"/>
                <w:szCs w:val="28"/>
              </w:rPr>
              <w:t>«</w:t>
            </w:r>
            <w:r>
              <w:rPr>
                <w:rFonts w:ascii="Times New Roman" w:eastAsia="Times New Roman" w:hAnsi="Times New Roman" w:cs="Times New Roman"/>
                <w:sz w:val="28"/>
                <w:szCs w:val="28"/>
              </w:rPr>
              <w:t>Развитие культуры»</w:t>
            </w:r>
          </w:p>
          <w:p w:rsidR="00B268A2" w:rsidRPr="005D4AB6" w:rsidRDefault="00B268A2" w:rsidP="00B268A2">
            <w:pPr>
              <w:spacing w:after="0" w:line="240" w:lineRule="auto"/>
              <w:ind w:left="-135"/>
              <w:jc w:val="center"/>
              <w:rPr>
                <w:rFonts w:ascii="Times New Roman" w:eastAsia="Times New Roman" w:hAnsi="Times New Roman" w:cs="Times New Roman"/>
                <w:sz w:val="28"/>
                <w:szCs w:val="28"/>
              </w:rPr>
            </w:pPr>
            <w:r w:rsidRPr="00ED31BA">
              <w:rPr>
                <w:rFonts w:ascii="Times New Roman" w:eastAsia="Times New Roman" w:hAnsi="Times New Roman" w:cs="Times New Roman"/>
                <w:sz w:val="28"/>
                <w:szCs w:val="28"/>
              </w:rPr>
              <w:t xml:space="preserve">в Гулькевичском городском </w:t>
            </w:r>
            <w:r>
              <w:rPr>
                <w:rFonts w:ascii="Times New Roman" w:eastAsia="Times New Roman" w:hAnsi="Times New Roman" w:cs="Times New Roman"/>
                <w:sz w:val="28"/>
                <w:szCs w:val="28"/>
              </w:rPr>
              <w:t>поселении Гулькевичского района</w:t>
            </w:r>
          </w:p>
          <w:p w:rsidR="00B268A2" w:rsidRPr="00BF0470" w:rsidRDefault="00B268A2" w:rsidP="00B268A2">
            <w:pPr>
              <w:spacing w:after="0" w:line="240" w:lineRule="auto"/>
              <w:ind w:firstLine="33"/>
              <w:jc w:val="center"/>
              <w:rPr>
                <w:rFonts w:ascii="Times New Roman" w:hAnsi="Times New Roman" w:cs="Times New Roman"/>
                <w:bCs/>
                <w:sz w:val="28"/>
                <w:szCs w:val="28"/>
              </w:rPr>
            </w:pPr>
          </w:p>
        </w:tc>
      </w:tr>
    </w:tbl>
    <w:p w:rsidR="00B268A2" w:rsidRDefault="00B268A2" w:rsidP="00B268A2">
      <w:pPr>
        <w:spacing w:after="0" w:line="240" w:lineRule="auto"/>
        <w:jc w:val="center"/>
        <w:rPr>
          <w:rFonts w:ascii="Times New Roman" w:hAnsi="Times New Roman" w:cs="Times New Roman"/>
          <w:sz w:val="28"/>
          <w:szCs w:val="28"/>
        </w:rPr>
      </w:pPr>
    </w:p>
    <w:p w:rsidR="00B268A2" w:rsidRDefault="00B268A2" w:rsidP="00B268A2">
      <w:pPr>
        <w:spacing w:after="0" w:line="240" w:lineRule="auto"/>
        <w:jc w:val="center"/>
        <w:rPr>
          <w:rFonts w:ascii="Times New Roman" w:hAnsi="Times New Roman" w:cs="Times New Roman"/>
          <w:sz w:val="28"/>
          <w:szCs w:val="28"/>
        </w:rPr>
      </w:pPr>
    </w:p>
    <w:p w:rsidR="00B268A2" w:rsidRDefault="00B268A2" w:rsidP="00B268A2">
      <w:pPr>
        <w:spacing w:after="0" w:line="240" w:lineRule="auto"/>
        <w:jc w:val="center"/>
        <w:rPr>
          <w:rFonts w:ascii="Times New Roman" w:hAnsi="Times New Roman" w:cs="Times New Roman"/>
          <w:sz w:val="28"/>
          <w:szCs w:val="28"/>
        </w:rPr>
      </w:pPr>
    </w:p>
    <w:p w:rsidR="00B268A2" w:rsidRDefault="00B268A2" w:rsidP="00B268A2">
      <w:pPr>
        <w:spacing w:after="0" w:line="240" w:lineRule="auto"/>
        <w:jc w:val="center"/>
        <w:rPr>
          <w:rFonts w:ascii="Times New Roman" w:hAnsi="Times New Roman" w:cs="Times New Roman"/>
          <w:sz w:val="28"/>
          <w:szCs w:val="28"/>
        </w:rPr>
      </w:pPr>
    </w:p>
    <w:p w:rsidR="00B268A2" w:rsidRDefault="00B268A2" w:rsidP="00B268A2">
      <w:pPr>
        <w:spacing w:after="0" w:line="240" w:lineRule="auto"/>
        <w:jc w:val="center"/>
        <w:rPr>
          <w:rFonts w:ascii="Times New Roman" w:hAnsi="Times New Roman" w:cs="Times New Roman"/>
          <w:sz w:val="28"/>
          <w:szCs w:val="28"/>
        </w:rPr>
      </w:pPr>
    </w:p>
    <w:p w:rsidR="00B268A2" w:rsidRDefault="00B268A2" w:rsidP="00B268A2">
      <w:pPr>
        <w:spacing w:after="0" w:line="240" w:lineRule="auto"/>
        <w:jc w:val="center"/>
        <w:rPr>
          <w:rFonts w:ascii="Times New Roman" w:hAnsi="Times New Roman" w:cs="Times New Roman"/>
          <w:sz w:val="28"/>
          <w:szCs w:val="28"/>
        </w:rPr>
      </w:pPr>
    </w:p>
    <w:p w:rsidR="00B268A2" w:rsidRDefault="00B268A2" w:rsidP="00B268A2">
      <w:pPr>
        <w:spacing w:after="0" w:line="240" w:lineRule="auto"/>
        <w:jc w:val="center"/>
        <w:rPr>
          <w:rFonts w:ascii="Times New Roman" w:hAnsi="Times New Roman" w:cs="Times New Roman"/>
          <w:sz w:val="28"/>
          <w:szCs w:val="28"/>
        </w:rPr>
      </w:pPr>
    </w:p>
    <w:p w:rsidR="00B268A2" w:rsidRDefault="00B268A2" w:rsidP="00B268A2">
      <w:pPr>
        <w:spacing w:after="0" w:line="240" w:lineRule="auto"/>
        <w:jc w:val="center"/>
        <w:rPr>
          <w:rFonts w:ascii="Times New Roman" w:hAnsi="Times New Roman" w:cs="Times New Roman"/>
          <w:sz w:val="28"/>
          <w:szCs w:val="28"/>
        </w:rPr>
      </w:pPr>
    </w:p>
    <w:p w:rsidR="00B268A2" w:rsidRDefault="00B268A2" w:rsidP="00B268A2">
      <w:pPr>
        <w:spacing w:after="0" w:line="240" w:lineRule="auto"/>
        <w:jc w:val="center"/>
        <w:rPr>
          <w:rFonts w:ascii="Times New Roman" w:hAnsi="Times New Roman" w:cs="Times New Roman"/>
          <w:sz w:val="28"/>
          <w:szCs w:val="28"/>
        </w:rPr>
      </w:pPr>
    </w:p>
    <w:p w:rsidR="00B268A2" w:rsidRDefault="00B268A2" w:rsidP="00B268A2">
      <w:pPr>
        <w:spacing w:after="0" w:line="240" w:lineRule="auto"/>
        <w:jc w:val="center"/>
        <w:rPr>
          <w:rFonts w:ascii="Times New Roman" w:hAnsi="Times New Roman" w:cs="Times New Roman"/>
          <w:sz w:val="28"/>
          <w:szCs w:val="28"/>
        </w:rPr>
      </w:pPr>
    </w:p>
    <w:p w:rsidR="00B268A2" w:rsidRDefault="00B268A2" w:rsidP="00B268A2">
      <w:pPr>
        <w:spacing w:after="0" w:line="240" w:lineRule="auto"/>
        <w:jc w:val="center"/>
        <w:rPr>
          <w:rFonts w:ascii="Times New Roman" w:hAnsi="Times New Roman" w:cs="Times New Roman"/>
          <w:sz w:val="28"/>
          <w:szCs w:val="28"/>
        </w:rPr>
      </w:pPr>
    </w:p>
    <w:p w:rsidR="00B268A2" w:rsidRDefault="00B268A2" w:rsidP="00B268A2">
      <w:pPr>
        <w:spacing w:after="0" w:line="240" w:lineRule="auto"/>
        <w:jc w:val="center"/>
        <w:rPr>
          <w:rFonts w:ascii="Times New Roman" w:hAnsi="Times New Roman" w:cs="Times New Roman"/>
          <w:sz w:val="28"/>
          <w:szCs w:val="28"/>
        </w:rPr>
      </w:pPr>
    </w:p>
    <w:p w:rsidR="00B268A2" w:rsidRPr="0067153F" w:rsidRDefault="00B268A2" w:rsidP="00B268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B268A2" w:rsidRDefault="00B268A2" w:rsidP="00B268A2">
      <w:pPr>
        <w:spacing w:after="0" w:line="240" w:lineRule="auto"/>
        <w:jc w:val="center"/>
        <w:rPr>
          <w:rFonts w:ascii="Times New Roman" w:hAnsi="Times New Roman" w:cs="Times New Roman"/>
          <w:sz w:val="28"/>
          <w:szCs w:val="28"/>
        </w:rPr>
      </w:pPr>
      <w:r w:rsidRPr="0067153F">
        <w:rPr>
          <w:rFonts w:ascii="Times New Roman" w:hAnsi="Times New Roman" w:cs="Times New Roman"/>
          <w:sz w:val="28"/>
          <w:szCs w:val="28"/>
        </w:rPr>
        <w:t>основных мероприятий муниципа</w:t>
      </w:r>
      <w:r>
        <w:rPr>
          <w:rFonts w:ascii="Times New Roman" w:hAnsi="Times New Roman" w:cs="Times New Roman"/>
          <w:sz w:val="28"/>
          <w:szCs w:val="28"/>
        </w:rPr>
        <w:t xml:space="preserve">льной программы </w:t>
      </w:r>
    </w:p>
    <w:p w:rsidR="00B268A2" w:rsidRPr="004358E9" w:rsidRDefault="00B268A2" w:rsidP="00B268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Развитие культуры»</w:t>
      </w:r>
      <w:r w:rsidRPr="00ED31BA">
        <w:rPr>
          <w:rFonts w:ascii="Times New Roman" w:eastAsia="Times New Roman" w:hAnsi="Times New Roman" w:cs="Times New Roman"/>
          <w:sz w:val="28"/>
          <w:szCs w:val="28"/>
        </w:rPr>
        <w:t xml:space="preserve"> в Гулькевичском городском поселении Гулькевичского района</w:t>
      </w:r>
    </w:p>
    <w:p w:rsidR="00B268A2" w:rsidRDefault="00B268A2" w:rsidP="00B2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5026"/>
        </w:tabs>
        <w:spacing w:after="0" w:line="240" w:lineRule="auto"/>
        <w:rPr>
          <w:rFonts w:ascii="Times New Roman" w:hAnsi="Times New Roman" w:cs="Times New Roman"/>
          <w:sz w:val="28"/>
          <w:szCs w:val="28"/>
        </w:rPr>
      </w:pPr>
    </w:p>
    <w:p w:rsidR="00B268A2" w:rsidRDefault="00B268A2" w:rsidP="00B2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5026"/>
        </w:tabs>
        <w:spacing w:after="0" w:line="240" w:lineRule="auto"/>
        <w:rPr>
          <w:rFonts w:ascii="Times New Roman" w:hAnsi="Times New Roman" w:cs="Times New Roman"/>
          <w:sz w:val="28"/>
          <w:szCs w:val="28"/>
        </w:rPr>
      </w:pPr>
    </w:p>
    <w:tbl>
      <w:tblPr>
        <w:tblW w:w="15150"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2844"/>
        <w:gridCol w:w="709"/>
        <w:gridCol w:w="1134"/>
        <w:gridCol w:w="1418"/>
        <w:gridCol w:w="1134"/>
        <w:gridCol w:w="1134"/>
        <w:gridCol w:w="1275"/>
        <w:gridCol w:w="1134"/>
        <w:gridCol w:w="1701"/>
        <w:gridCol w:w="1967"/>
      </w:tblGrid>
      <w:tr w:rsidR="00B268A2" w:rsidRPr="002E46A3" w:rsidTr="00932EE2">
        <w:trPr>
          <w:jc w:val="center"/>
        </w:trPr>
        <w:tc>
          <w:tcPr>
            <w:tcW w:w="700"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 xml:space="preserve">№ </w:t>
            </w:r>
          </w:p>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п/п</w:t>
            </w:r>
          </w:p>
        </w:tc>
        <w:tc>
          <w:tcPr>
            <w:tcW w:w="2844"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Наименование мероприятия</w:t>
            </w:r>
          </w:p>
        </w:tc>
        <w:tc>
          <w:tcPr>
            <w:tcW w:w="709"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vertAlign w:val="superscript"/>
              </w:rPr>
            </w:pPr>
            <w:r w:rsidRPr="002E46A3">
              <w:rPr>
                <w:rFonts w:ascii="Times New Roman" w:eastAsia="Times New Roman" w:hAnsi="Times New Roman" w:cs="Times New Roman"/>
                <w:sz w:val="24"/>
                <w:szCs w:val="24"/>
              </w:rPr>
              <w:t xml:space="preserve">Ста-тус </w:t>
            </w:r>
          </w:p>
        </w:tc>
        <w:tc>
          <w:tcPr>
            <w:tcW w:w="1134"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Годы реализа-ции</w:t>
            </w:r>
          </w:p>
        </w:tc>
        <w:tc>
          <w:tcPr>
            <w:tcW w:w="6095" w:type="dxa"/>
            <w:gridSpan w:val="5"/>
            <w:shd w:val="clear" w:color="auto" w:fill="auto"/>
          </w:tcPr>
          <w:p w:rsidR="00B268A2" w:rsidRPr="002E46A3" w:rsidRDefault="00B268A2" w:rsidP="00B268A2">
            <w:pPr>
              <w:tabs>
                <w:tab w:val="left" w:pos="1555"/>
              </w:tabs>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Объем финансирования, тыс. рублей</w:t>
            </w:r>
          </w:p>
        </w:tc>
        <w:tc>
          <w:tcPr>
            <w:tcW w:w="1701" w:type="dxa"/>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w:t>
            </w:r>
          </w:p>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w:t>
            </w:r>
            <w:r w:rsidRPr="002E46A3">
              <w:rPr>
                <w:rFonts w:ascii="Times New Roman" w:eastAsia="Times New Roman" w:hAnsi="Times New Roman" w:cs="Times New Roman"/>
                <w:sz w:val="24"/>
                <w:szCs w:val="24"/>
              </w:rPr>
              <w:t>нный результат реализации мероприятия</w:t>
            </w:r>
          </w:p>
        </w:tc>
        <w:tc>
          <w:tcPr>
            <w:tcW w:w="1967" w:type="dxa"/>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B268A2" w:rsidRPr="002E46A3" w:rsidTr="00932EE2">
        <w:trPr>
          <w:jc w:val="center"/>
        </w:trPr>
        <w:tc>
          <w:tcPr>
            <w:tcW w:w="700"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44"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34"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E46A3">
              <w:rPr>
                <w:rFonts w:ascii="Times New Roman" w:eastAsia="Times New Roman" w:hAnsi="Times New Roman" w:cs="Times New Roman"/>
                <w:sz w:val="24"/>
                <w:szCs w:val="24"/>
              </w:rPr>
              <w:t>сего</w:t>
            </w:r>
          </w:p>
        </w:tc>
        <w:tc>
          <w:tcPr>
            <w:tcW w:w="4677" w:type="dxa"/>
            <w:gridSpan w:val="4"/>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в разрезе источников финансирования</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967"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398"/>
          <w:jc w:val="center"/>
        </w:trPr>
        <w:tc>
          <w:tcPr>
            <w:tcW w:w="700"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44"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34"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2E46A3">
              <w:rPr>
                <w:rFonts w:ascii="Times New Roman" w:eastAsia="Times New Roman" w:hAnsi="Times New Roman" w:cs="Times New Roman"/>
                <w:sz w:val="24"/>
                <w:szCs w:val="24"/>
              </w:rPr>
              <w:t>едера</w:t>
            </w:r>
            <w:r>
              <w:rPr>
                <w:rFonts w:ascii="Times New Roman" w:eastAsia="Times New Roman" w:hAnsi="Times New Roman" w:cs="Times New Roman"/>
                <w:sz w:val="24"/>
                <w:szCs w:val="24"/>
              </w:rPr>
              <w:t>-</w:t>
            </w:r>
            <w:r w:rsidRPr="002E46A3">
              <w:rPr>
                <w:rFonts w:ascii="Times New Roman" w:eastAsia="Times New Roman" w:hAnsi="Times New Roman" w:cs="Times New Roman"/>
                <w:sz w:val="24"/>
                <w:szCs w:val="24"/>
              </w:rPr>
              <w:t>льный бюджет</w:t>
            </w:r>
          </w:p>
        </w:tc>
        <w:tc>
          <w:tcPr>
            <w:tcW w:w="1134"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краевой бюджет</w:t>
            </w:r>
          </w:p>
        </w:tc>
        <w:tc>
          <w:tcPr>
            <w:tcW w:w="1275"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местный бюджет</w:t>
            </w:r>
          </w:p>
        </w:tc>
        <w:tc>
          <w:tcPr>
            <w:tcW w:w="1134"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E46A3">
              <w:rPr>
                <w:rFonts w:ascii="Times New Roman" w:eastAsia="Times New Roman" w:hAnsi="Times New Roman" w:cs="Times New Roman"/>
                <w:sz w:val="24"/>
                <w:szCs w:val="24"/>
              </w:rPr>
              <w:t>небюд-жетные источни</w:t>
            </w:r>
            <w:r>
              <w:rPr>
                <w:rFonts w:ascii="Times New Roman" w:eastAsia="Times New Roman" w:hAnsi="Times New Roman" w:cs="Times New Roman"/>
                <w:sz w:val="24"/>
                <w:szCs w:val="24"/>
              </w:rPr>
              <w:t>-</w:t>
            </w:r>
            <w:r w:rsidRPr="002E46A3">
              <w:rPr>
                <w:rFonts w:ascii="Times New Roman" w:eastAsia="Times New Roman" w:hAnsi="Times New Roman" w:cs="Times New Roman"/>
                <w:sz w:val="24"/>
                <w:szCs w:val="24"/>
              </w:rPr>
              <w:t>ки</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967"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bl>
    <w:p w:rsidR="00B268A2" w:rsidRPr="00ED31BA" w:rsidRDefault="00B268A2" w:rsidP="00B2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
          <w:szCs w:val="2"/>
        </w:rPr>
      </w:pPr>
    </w:p>
    <w:tbl>
      <w:tblPr>
        <w:tblW w:w="15200"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2819"/>
        <w:gridCol w:w="16"/>
        <w:gridCol w:w="693"/>
        <w:gridCol w:w="16"/>
        <w:gridCol w:w="1134"/>
        <w:gridCol w:w="1418"/>
        <w:gridCol w:w="1134"/>
        <w:gridCol w:w="1134"/>
        <w:gridCol w:w="1275"/>
        <w:gridCol w:w="1134"/>
        <w:gridCol w:w="1701"/>
        <w:gridCol w:w="1992"/>
        <w:gridCol w:w="9"/>
      </w:tblGrid>
      <w:tr w:rsidR="00B268A2" w:rsidRPr="002E46A3" w:rsidTr="00932EE2">
        <w:trPr>
          <w:trHeight w:val="378"/>
          <w:tblHeader/>
          <w:jc w:val="center"/>
        </w:trPr>
        <w:tc>
          <w:tcPr>
            <w:tcW w:w="725"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1</w:t>
            </w:r>
          </w:p>
        </w:tc>
        <w:tc>
          <w:tcPr>
            <w:tcW w:w="2819"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2</w:t>
            </w:r>
          </w:p>
        </w:tc>
        <w:tc>
          <w:tcPr>
            <w:tcW w:w="709" w:type="dxa"/>
            <w:gridSpan w:val="2"/>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3</w:t>
            </w:r>
          </w:p>
        </w:tc>
        <w:tc>
          <w:tcPr>
            <w:tcW w:w="1150" w:type="dxa"/>
            <w:gridSpan w:val="2"/>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4</w:t>
            </w:r>
          </w:p>
        </w:tc>
        <w:tc>
          <w:tcPr>
            <w:tcW w:w="1418"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5</w:t>
            </w:r>
          </w:p>
        </w:tc>
        <w:tc>
          <w:tcPr>
            <w:tcW w:w="1134"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6</w:t>
            </w:r>
          </w:p>
        </w:tc>
        <w:tc>
          <w:tcPr>
            <w:tcW w:w="1134"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7</w:t>
            </w:r>
          </w:p>
        </w:tc>
        <w:tc>
          <w:tcPr>
            <w:tcW w:w="1275"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8</w:t>
            </w:r>
          </w:p>
        </w:tc>
        <w:tc>
          <w:tcPr>
            <w:tcW w:w="1134"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9</w:t>
            </w:r>
          </w:p>
        </w:tc>
        <w:tc>
          <w:tcPr>
            <w:tcW w:w="1701"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10</w:t>
            </w:r>
          </w:p>
        </w:tc>
        <w:tc>
          <w:tcPr>
            <w:tcW w:w="2001" w:type="dxa"/>
            <w:gridSpan w:val="2"/>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11</w:t>
            </w:r>
          </w:p>
        </w:tc>
      </w:tr>
      <w:tr w:rsidR="00B268A2" w:rsidRPr="002E46A3" w:rsidTr="00932EE2">
        <w:trPr>
          <w:trHeight w:val="308"/>
          <w:jc w:val="center"/>
        </w:trPr>
        <w:tc>
          <w:tcPr>
            <w:tcW w:w="725"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4475" w:type="dxa"/>
            <w:gridSpan w:val="13"/>
            <w:shd w:val="clear" w:color="auto" w:fill="auto"/>
          </w:tcPr>
          <w:p w:rsidR="00B268A2" w:rsidRPr="002E46A3" w:rsidRDefault="00B268A2" w:rsidP="00B268A2">
            <w:pPr>
              <w:spacing w:after="0" w:line="240" w:lineRule="auto"/>
              <w:rPr>
                <w:rFonts w:ascii="Times New Roman" w:hAnsi="Times New Roman" w:cs="Times New Roman"/>
                <w:sz w:val="24"/>
                <w:szCs w:val="24"/>
              </w:rPr>
            </w:pPr>
            <w:r w:rsidRPr="002E46A3">
              <w:rPr>
                <w:rFonts w:ascii="Times New Roman" w:eastAsia="Times New Roman" w:hAnsi="Times New Roman" w:cs="Times New Roman"/>
                <w:sz w:val="24"/>
                <w:szCs w:val="24"/>
              </w:rPr>
              <w:t xml:space="preserve">Цель: </w:t>
            </w:r>
            <w:r w:rsidRPr="002E46A3">
              <w:rPr>
                <w:rFonts w:ascii="Times New Roman" w:hAnsi="Times New Roman" w:cs="Times New Roman"/>
                <w:sz w:val="24"/>
                <w:szCs w:val="24"/>
              </w:rPr>
              <w:t>Развитие и реализация культурного и духовного потенциала каждой личности</w:t>
            </w:r>
          </w:p>
        </w:tc>
      </w:tr>
      <w:tr w:rsidR="00B268A2" w:rsidRPr="002E46A3" w:rsidTr="00932EE2">
        <w:trPr>
          <w:trHeight w:val="308"/>
          <w:jc w:val="center"/>
        </w:trPr>
        <w:tc>
          <w:tcPr>
            <w:tcW w:w="15200" w:type="dxa"/>
            <w:gridSpan w:val="14"/>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1:Сохранение и приумножение культурного наследия Гулькевичского городского поселения Гулькевичского района</w:t>
            </w:r>
          </w:p>
        </w:tc>
      </w:tr>
      <w:tr w:rsidR="00B268A2" w:rsidRPr="002E46A3" w:rsidTr="00932EE2">
        <w:trPr>
          <w:trHeight w:val="308"/>
          <w:jc w:val="center"/>
        </w:trPr>
        <w:tc>
          <w:tcPr>
            <w:tcW w:w="725" w:type="dxa"/>
            <w:vMerge w:val="restart"/>
            <w:shd w:val="clear" w:color="auto" w:fill="auto"/>
          </w:tcPr>
          <w:p w:rsidR="00B268A2" w:rsidRDefault="00B268A2" w:rsidP="00B268A2">
            <w:pPr>
              <w:spacing w:after="0" w:line="240" w:lineRule="auto"/>
              <w:ind w:left="-234"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gridSpan w:val="2"/>
            <w:vMerge w:val="restart"/>
            <w:shd w:val="clear" w:color="auto" w:fill="auto"/>
          </w:tcPr>
          <w:p w:rsidR="00B268A2" w:rsidRDefault="00B268A2" w:rsidP="00B268A2">
            <w:pPr>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Обеспечение деятельности МБУК </w:t>
            </w:r>
            <w:r>
              <w:rPr>
                <w:rFonts w:ascii="Times New Roman" w:eastAsia="Times New Roman" w:hAnsi="Times New Roman" w:cs="Times New Roman"/>
                <w:sz w:val="24"/>
                <w:szCs w:val="24"/>
              </w:rPr>
              <w:lastRenderedPageBreak/>
              <w:t>«Музей»</w:t>
            </w:r>
          </w:p>
          <w:p w:rsidR="00B268A2" w:rsidRDefault="00B268A2" w:rsidP="00B268A2">
            <w:pPr>
              <w:spacing w:after="0" w:line="240" w:lineRule="auto"/>
              <w:ind w:firstLine="34"/>
              <w:rPr>
                <w:rFonts w:ascii="Times New Roman" w:eastAsia="Times New Roman" w:hAnsi="Times New Roman" w:cs="Times New Roman"/>
                <w:sz w:val="24"/>
                <w:szCs w:val="24"/>
              </w:rPr>
            </w:pPr>
          </w:p>
          <w:p w:rsidR="00B268A2" w:rsidRDefault="00B268A2" w:rsidP="00B268A2">
            <w:pPr>
              <w:spacing w:after="0" w:line="240" w:lineRule="auto"/>
              <w:ind w:firstLine="34"/>
              <w:rPr>
                <w:rFonts w:ascii="Times New Roman" w:eastAsia="Times New Roman" w:hAnsi="Times New Roman" w:cs="Times New Roman"/>
                <w:sz w:val="24"/>
                <w:szCs w:val="24"/>
              </w:rPr>
            </w:pPr>
          </w:p>
          <w:p w:rsidR="00B268A2" w:rsidRDefault="00B268A2" w:rsidP="00B268A2">
            <w:pPr>
              <w:spacing w:after="0" w:line="240" w:lineRule="auto"/>
              <w:ind w:firstLine="34"/>
              <w:rPr>
                <w:rFonts w:ascii="Times New Roman" w:eastAsia="Times New Roman" w:hAnsi="Times New Roman" w:cs="Times New Roman"/>
                <w:sz w:val="24"/>
                <w:szCs w:val="24"/>
              </w:rPr>
            </w:pPr>
          </w:p>
        </w:tc>
        <w:tc>
          <w:tcPr>
            <w:tcW w:w="709" w:type="dxa"/>
            <w:gridSpan w:val="2"/>
            <w:vMerge w:val="restart"/>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2017 год</w:t>
            </w:r>
          </w:p>
        </w:tc>
        <w:tc>
          <w:tcPr>
            <w:tcW w:w="1418"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134"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134"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275"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134"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 xml:space="preserve">реализация функций </w:t>
            </w:r>
            <w:r w:rsidRPr="002E46A3">
              <w:rPr>
                <w:rFonts w:ascii="Times New Roman" w:hAnsi="Times New Roman" w:cs="Times New Roman"/>
                <w:sz w:val="24"/>
                <w:szCs w:val="24"/>
              </w:rPr>
              <w:lastRenderedPageBreak/>
              <w:t xml:space="preserve">учреждения  культуры </w:t>
            </w: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val="restart"/>
            <w:shd w:val="clear" w:color="auto" w:fill="auto"/>
          </w:tcPr>
          <w:p w:rsidR="00B268A2" w:rsidRPr="00E31085"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lastRenderedPageBreak/>
              <w:t xml:space="preserve">администрация </w:t>
            </w:r>
            <w:r>
              <w:rPr>
                <w:rFonts w:ascii="Times New Roman" w:hAnsi="Times New Roman"/>
                <w:sz w:val="24"/>
                <w:szCs w:val="24"/>
              </w:rPr>
              <w:t xml:space="preserve"> Гулькевичского </w:t>
            </w:r>
            <w:r>
              <w:rPr>
                <w:rFonts w:ascii="Times New Roman" w:hAnsi="Times New Roman"/>
                <w:sz w:val="24"/>
                <w:szCs w:val="24"/>
              </w:rPr>
              <w:lastRenderedPageBreak/>
              <w:t xml:space="preserve">городского </w:t>
            </w:r>
            <w:r w:rsidRPr="002E46A3">
              <w:rPr>
                <w:rFonts w:ascii="Times New Roman" w:hAnsi="Times New Roman"/>
                <w:sz w:val="24"/>
                <w:szCs w:val="24"/>
              </w:rPr>
              <w:t>поселения</w:t>
            </w:r>
            <w:r>
              <w:rPr>
                <w:rFonts w:ascii="Times New Roman" w:hAnsi="Times New Roman"/>
                <w:sz w:val="24"/>
                <w:szCs w:val="24"/>
              </w:rPr>
              <w:t xml:space="preserve"> Гулькевичского района (далее – администрация поселения)</w:t>
            </w:r>
            <w:r w:rsidRPr="002E46A3">
              <w:rPr>
                <w:rFonts w:ascii="Times New Roman" w:hAnsi="Times New Roman"/>
                <w:sz w:val="24"/>
                <w:szCs w:val="24"/>
              </w:rPr>
              <w:t>,</w:t>
            </w:r>
            <w:r>
              <w:rPr>
                <w:rFonts w:ascii="Times New Roman" w:hAnsi="Times New Roman"/>
                <w:sz w:val="24"/>
                <w:szCs w:val="24"/>
              </w:rPr>
              <w:t xml:space="preserve"> МБУК «Музей» </w:t>
            </w:r>
          </w:p>
        </w:tc>
      </w:tr>
      <w:tr w:rsidR="00B268A2" w:rsidRPr="002E46A3" w:rsidTr="00932EE2">
        <w:trPr>
          <w:trHeight w:val="308"/>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2018 год</w:t>
            </w:r>
          </w:p>
        </w:tc>
        <w:tc>
          <w:tcPr>
            <w:tcW w:w="1418"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134"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134"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275"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134"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308"/>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sidRPr="002E46A3">
              <w:rPr>
                <w:rFonts w:ascii="Times New Roman" w:eastAsia="Times New Roman" w:hAnsi="Times New Roman" w:cs="Times New Roman"/>
                <w:sz w:val="24"/>
                <w:szCs w:val="24"/>
              </w:rPr>
              <w:t>2019 год</w:t>
            </w:r>
          </w:p>
        </w:tc>
        <w:tc>
          <w:tcPr>
            <w:tcW w:w="1418"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134"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134"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275"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134" w:type="dxa"/>
            <w:shd w:val="clear" w:color="auto" w:fill="auto"/>
          </w:tcPr>
          <w:p w:rsidR="00B268A2" w:rsidRDefault="00B268A2" w:rsidP="00B268A2">
            <w:pPr>
              <w:spacing w:after="0" w:line="240" w:lineRule="auto"/>
              <w:ind w:firstLine="34"/>
              <w:jc w:val="center"/>
            </w:pPr>
            <w:r w:rsidRPr="00354F57">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308"/>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2E46A3">
              <w:rPr>
                <w:rFonts w:ascii="Times New Roman" w:eastAsia="Times New Roman" w:hAnsi="Times New Roman" w:cs="Times New Roman"/>
                <w:sz w:val="24"/>
                <w:szCs w:val="24"/>
              </w:rPr>
              <w:t xml:space="preserve"> год</w:t>
            </w:r>
          </w:p>
        </w:tc>
        <w:tc>
          <w:tcPr>
            <w:tcW w:w="1418" w:type="dxa"/>
            <w:shd w:val="clear" w:color="auto" w:fill="auto"/>
          </w:tcPr>
          <w:p w:rsidR="00B268A2" w:rsidRPr="00FE793F"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3806,7</w:t>
            </w:r>
          </w:p>
        </w:tc>
        <w:tc>
          <w:tcPr>
            <w:tcW w:w="1134" w:type="dxa"/>
            <w:shd w:val="clear" w:color="auto" w:fill="auto"/>
          </w:tcPr>
          <w:p w:rsidR="00B268A2" w:rsidRPr="00FE793F" w:rsidRDefault="00B268A2" w:rsidP="00B268A2">
            <w:pPr>
              <w:spacing w:after="0" w:line="240" w:lineRule="auto"/>
              <w:jc w:val="center"/>
              <w:rPr>
                <w:rFonts w:ascii="Times New Roman" w:eastAsia="Times New Roman" w:hAnsi="Times New Roman" w:cs="Times New Roman"/>
                <w:sz w:val="24"/>
                <w:szCs w:val="24"/>
              </w:rPr>
            </w:pPr>
            <w:r w:rsidRPr="00FE793F">
              <w:rPr>
                <w:rFonts w:ascii="Times New Roman" w:eastAsia="Times New Roman" w:hAnsi="Times New Roman" w:cs="Times New Roman"/>
                <w:sz w:val="24"/>
                <w:szCs w:val="24"/>
              </w:rPr>
              <w:t>0,0</w:t>
            </w:r>
          </w:p>
        </w:tc>
        <w:tc>
          <w:tcPr>
            <w:tcW w:w="1134" w:type="dxa"/>
            <w:shd w:val="clear" w:color="auto" w:fill="auto"/>
          </w:tcPr>
          <w:p w:rsidR="00B268A2" w:rsidRPr="00FE793F" w:rsidRDefault="00B268A2" w:rsidP="00B268A2">
            <w:pPr>
              <w:spacing w:after="0" w:line="240" w:lineRule="auto"/>
              <w:jc w:val="center"/>
              <w:rPr>
                <w:rFonts w:ascii="Times New Roman" w:eastAsia="Times New Roman" w:hAnsi="Times New Roman" w:cs="Times New Roman"/>
                <w:sz w:val="24"/>
                <w:szCs w:val="24"/>
              </w:rPr>
            </w:pPr>
            <w:r w:rsidRPr="00FE793F">
              <w:rPr>
                <w:rFonts w:ascii="Times New Roman" w:eastAsia="Times New Roman" w:hAnsi="Times New Roman" w:cs="Times New Roman"/>
                <w:sz w:val="24"/>
                <w:szCs w:val="24"/>
              </w:rPr>
              <w:t>0,0</w:t>
            </w:r>
          </w:p>
        </w:tc>
        <w:tc>
          <w:tcPr>
            <w:tcW w:w="1275" w:type="dxa"/>
            <w:shd w:val="clear" w:color="auto" w:fill="auto"/>
          </w:tcPr>
          <w:p w:rsidR="00B268A2" w:rsidRPr="00FE793F"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3806,7</w:t>
            </w:r>
          </w:p>
        </w:tc>
        <w:tc>
          <w:tcPr>
            <w:tcW w:w="1134" w:type="dxa"/>
            <w:shd w:val="clear" w:color="auto" w:fill="auto"/>
          </w:tcPr>
          <w:p w:rsidR="00B268A2" w:rsidRPr="00FE793F" w:rsidRDefault="00B268A2" w:rsidP="00B268A2">
            <w:pPr>
              <w:spacing w:after="0" w:line="240" w:lineRule="auto"/>
              <w:jc w:val="center"/>
              <w:rPr>
                <w:rFonts w:ascii="Times New Roman" w:eastAsia="Times New Roman" w:hAnsi="Times New Roman" w:cs="Times New Roman"/>
                <w:sz w:val="24"/>
                <w:szCs w:val="24"/>
              </w:rPr>
            </w:pPr>
            <w:r w:rsidRPr="00FE793F">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308"/>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3836,9</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3836,9</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288"/>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3756,9</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3756,9</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264"/>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3756,9</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3756,9</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308"/>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15157,4</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15157,4</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204"/>
          <w:jc w:val="center"/>
        </w:trPr>
        <w:tc>
          <w:tcPr>
            <w:tcW w:w="725" w:type="dxa"/>
            <w:vMerge w:val="restart"/>
            <w:shd w:val="clear" w:color="auto" w:fill="auto"/>
          </w:tcPr>
          <w:p w:rsidR="00B268A2"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835" w:type="dxa"/>
            <w:gridSpan w:val="2"/>
            <w:vMerge w:val="restart"/>
            <w:shd w:val="clear" w:color="auto" w:fill="auto"/>
          </w:tcPr>
          <w:p w:rsidR="00B268A2"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материально-технической базы</w:t>
            </w:r>
          </w:p>
        </w:tc>
        <w:tc>
          <w:tcPr>
            <w:tcW w:w="709" w:type="dxa"/>
            <w:gridSpan w:val="2"/>
            <w:vMerge w:val="restart"/>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 xml:space="preserve">реализация функций учреждения  культуры </w:t>
            </w:r>
          </w:p>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val="restart"/>
            <w:shd w:val="clear" w:color="auto" w:fill="auto"/>
          </w:tcPr>
          <w:p w:rsidR="00B268A2" w:rsidRPr="002E46A3" w:rsidRDefault="00B268A2" w:rsidP="00B268A2">
            <w:pPr>
              <w:spacing w:after="0" w:line="240" w:lineRule="auto"/>
              <w:rPr>
                <w:rFonts w:ascii="Times New Roman" w:hAnsi="Times New Roman"/>
                <w:sz w:val="24"/>
                <w:szCs w:val="24"/>
              </w:rPr>
            </w:pPr>
            <w:r>
              <w:rPr>
                <w:rFonts w:ascii="Times New Roman" w:hAnsi="Times New Roman"/>
                <w:sz w:val="24"/>
                <w:szCs w:val="24"/>
              </w:rPr>
              <w:t>администрация поселения</w:t>
            </w:r>
            <w:r w:rsidRPr="002E46A3">
              <w:rPr>
                <w:rFonts w:ascii="Times New Roman" w:hAnsi="Times New Roman"/>
                <w:sz w:val="24"/>
                <w:szCs w:val="24"/>
              </w:rPr>
              <w:t>,</w:t>
            </w:r>
          </w:p>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М</w:t>
            </w:r>
            <w:r>
              <w:rPr>
                <w:rFonts w:ascii="Times New Roman" w:hAnsi="Times New Roman"/>
                <w:sz w:val="24"/>
                <w:szCs w:val="24"/>
              </w:rPr>
              <w:t>Б</w:t>
            </w:r>
            <w:r w:rsidRPr="002E46A3">
              <w:rPr>
                <w:rFonts w:ascii="Times New Roman" w:hAnsi="Times New Roman"/>
                <w:sz w:val="24"/>
                <w:szCs w:val="24"/>
              </w:rPr>
              <w:t>УК «</w:t>
            </w:r>
            <w:r>
              <w:rPr>
                <w:rFonts w:ascii="Times New Roman" w:hAnsi="Times New Roman"/>
                <w:sz w:val="24"/>
                <w:szCs w:val="24"/>
              </w:rPr>
              <w:t>Музей</w:t>
            </w:r>
            <w:r w:rsidRPr="002E46A3">
              <w:rPr>
                <w:rFonts w:ascii="Times New Roman" w:hAnsi="Times New Roman"/>
                <w:sz w:val="24"/>
                <w:szCs w:val="24"/>
              </w:rPr>
              <w:t>»</w:t>
            </w:r>
          </w:p>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165"/>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135"/>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240"/>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150"/>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pPr>
            <w:r>
              <w:rPr>
                <w:rFonts w:ascii="Times New Roman" w:eastAsia="Times New Roman" w:hAnsi="Times New Roman" w:cs="Times New Roman"/>
                <w:sz w:val="24"/>
                <w:szCs w:val="24"/>
              </w:rPr>
              <w:t>160,0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pPr>
            <w:r>
              <w:rPr>
                <w:rFonts w:ascii="Times New Roman" w:eastAsia="Times New Roman" w:hAnsi="Times New Roman" w:cs="Times New Roman"/>
                <w:sz w:val="24"/>
                <w:szCs w:val="24"/>
              </w:rPr>
              <w:t>160,0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330"/>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ind w:firstLine="34"/>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210"/>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96"/>
          <w:jc w:val="center"/>
        </w:trPr>
        <w:tc>
          <w:tcPr>
            <w:tcW w:w="725"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835"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596"/>
          <w:jc w:val="center"/>
        </w:trPr>
        <w:tc>
          <w:tcPr>
            <w:tcW w:w="15200" w:type="dxa"/>
            <w:gridSpan w:val="14"/>
            <w:shd w:val="clear" w:color="auto" w:fill="auto"/>
          </w:tcPr>
          <w:p w:rsidR="00B268A2" w:rsidRPr="00B11C3D" w:rsidRDefault="00B268A2" w:rsidP="00B268A2">
            <w:pPr>
              <w:shd w:val="clear" w:color="auto" w:fill="FFFFFF"/>
              <w:spacing w:after="0" w:line="240" w:lineRule="auto"/>
              <w:ind w:firstLine="34"/>
              <w:rPr>
                <w:rFonts w:ascii="Times New Roman" w:hAnsi="Times New Roman" w:cs="Times New Roman"/>
                <w:color w:val="000000"/>
                <w:sz w:val="24"/>
                <w:szCs w:val="24"/>
              </w:rPr>
            </w:pPr>
            <w:r w:rsidRPr="00B11C3D">
              <w:rPr>
                <w:rFonts w:ascii="Times New Roman" w:eastAsia="Times New Roman" w:hAnsi="Times New Roman" w:cs="Times New Roman"/>
                <w:sz w:val="24"/>
                <w:szCs w:val="24"/>
              </w:rPr>
              <w:t xml:space="preserve">          Задача 2: Создание условий для свободного и оперативного  доступа населения к </w:t>
            </w:r>
            <w:r w:rsidRPr="00B11C3D">
              <w:rPr>
                <w:rFonts w:ascii="Times New Roman" w:hAnsi="Times New Roman" w:cs="Times New Roman"/>
                <w:sz w:val="24"/>
                <w:szCs w:val="24"/>
              </w:rPr>
              <w:t>услугам, предоставляемым учреждениями культуры</w:t>
            </w:r>
            <w:r w:rsidRPr="00B11C3D">
              <w:rPr>
                <w:rFonts w:ascii="Times New Roman" w:hAnsi="Times New Roman" w:cs="Times New Roman"/>
                <w:color w:val="000000"/>
                <w:sz w:val="24"/>
                <w:szCs w:val="24"/>
              </w:rPr>
              <w:t xml:space="preserve">  поселения</w:t>
            </w:r>
          </w:p>
        </w:tc>
      </w:tr>
      <w:tr w:rsidR="00B268A2" w:rsidRPr="002E46A3" w:rsidTr="00932EE2">
        <w:trPr>
          <w:trHeight w:val="306"/>
          <w:jc w:val="center"/>
        </w:trPr>
        <w:tc>
          <w:tcPr>
            <w:tcW w:w="725" w:type="dxa"/>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val="restart"/>
            <w:shd w:val="clear" w:color="auto" w:fill="auto"/>
          </w:tcPr>
          <w:p w:rsidR="00B268A2"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Обеспечение деятельности МКУК «ГГБС»</w:t>
            </w:r>
          </w:p>
          <w:p w:rsidR="00B268A2" w:rsidRDefault="00B268A2" w:rsidP="00B268A2">
            <w:pPr>
              <w:spacing w:after="0" w:line="240" w:lineRule="auto"/>
              <w:rPr>
                <w:rFonts w:ascii="Times New Roman" w:hAnsi="Times New Roman"/>
                <w:sz w:val="24"/>
                <w:szCs w:val="24"/>
              </w:rPr>
            </w:pPr>
          </w:p>
          <w:p w:rsidR="00B268A2" w:rsidRDefault="00B268A2" w:rsidP="00B268A2">
            <w:pPr>
              <w:spacing w:after="0" w:line="240" w:lineRule="auto"/>
              <w:rPr>
                <w:rFonts w:ascii="Times New Roman" w:hAnsi="Times New Roman"/>
                <w:sz w:val="24"/>
                <w:szCs w:val="24"/>
              </w:rPr>
            </w:pPr>
          </w:p>
          <w:p w:rsidR="00B268A2" w:rsidRDefault="00B268A2" w:rsidP="00B268A2">
            <w:pPr>
              <w:spacing w:after="0" w:line="240" w:lineRule="auto"/>
              <w:rPr>
                <w:rFonts w:ascii="Times New Roman" w:hAnsi="Times New Roman"/>
                <w:sz w:val="24"/>
                <w:szCs w:val="24"/>
              </w:rPr>
            </w:pPr>
          </w:p>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2877,3</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2877,3</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 xml:space="preserve">реализация функций учреждения  культуры </w:t>
            </w:r>
          </w:p>
          <w:p w:rsidR="00B268A2" w:rsidRDefault="00B268A2" w:rsidP="00B268A2">
            <w:pPr>
              <w:spacing w:after="0" w:line="240" w:lineRule="auto"/>
              <w:rPr>
                <w:rFonts w:ascii="Times New Roman" w:hAnsi="Times New Roman" w:cs="Times New Roman"/>
                <w:sz w:val="24"/>
                <w:szCs w:val="24"/>
              </w:rPr>
            </w:pPr>
          </w:p>
          <w:p w:rsidR="00B268A2" w:rsidRDefault="00B268A2" w:rsidP="00B268A2">
            <w:pPr>
              <w:spacing w:after="0" w:line="240" w:lineRule="auto"/>
              <w:rPr>
                <w:rFonts w:ascii="Times New Roman" w:hAnsi="Times New Roman" w:cs="Times New Roman"/>
                <w:sz w:val="24"/>
                <w:szCs w:val="24"/>
              </w:rPr>
            </w:pPr>
          </w:p>
          <w:p w:rsidR="00B268A2" w:rsidRDefault="00B268A2" w:rsidP="00B268A2">
            <w:pPr>
              <w:spacing w:after="0" w:line="240" w:lineRule="auto"/>
              <w:rPr>
                <w:rFonts w:ascii="Times New Roman" w:hAnsi="Times New Roman" w:cs="Times New Roman"/>
                <w:sz w:val="24"/>
                <w:szCs w:val="24"/>
              </w:rPr>
            </w:pPr>
          </w:p>
          <w:p w:rsidR="00B268A2" w:rsidRPr="002E46A3" w:rsidRDefault="00B268A2" w:rsidP="00B268A2">
            <w:pPr>
              <w:spacing w:after="0" w:line="240" w:lineRule="auto"/>
              <w:rPr>
                <w:rFonts w:ascii="Times New Roman" w:hAnsi="Times New Roman" w:cs="Times New Roman"/>
                <w:sz w:val="24"/>
                <w:szCs w:val="24"/>
              </w:rPr>
            </w:pPr>
          </w:p>
        </w:tc>
        <w:tc>
          <w:tcPr>
            <w:tcW w:w="2001" w:type="dxa"/>
            <w:gridSpan w:val="2"/>
            <w:vMerge w:val="restart"/>
            <w:shd w:val="clear" w:color="auto" w:fill="auto"/>
          </w:tcPr>
          <w:p w:rsidR="00B268A2" w:rsidRPr="002E46A3" w:rsidRDefault="00B268A2" w:rsidP="00B268A2">
            <w:pPr>
              <w:spacing w:after="0" w:line="240" w:lineRule="auto"/>
              <w:rPr>
                <w:rFonts w:ascii="Times New Roman" w:hAnsi="Times New Roman"/>
                <w:sz w:val="24"/>
                <w:szCs w:val="24"/>
              </w:rPr>
            </w:pPr>
            <w:r>
              <w:rPr>
                <w:rFonts w:ascii="Times New Roman" w:hAnsi="Times New Roman"/>
                <w:sz w:val="24"/>
                <w:szCs w:val="24"/>
              </w:rPr>
              <w:t>администрация поселения</w:t>
            </w:r>
            <w:r w:rsidRPr="002E46A3">
              <w:rPr>
                <w:rFonts w:ascii="Times New Roman" w:hAnsi="Times New Roman"/>
                <w:sz w:val="24"/>
                <w:szCs w:val="24"/>
              </w:rPr>
              <w:t>,</w:t>
            </w:r>
          </w:p>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МКУК «ГГБС»</w:t>
            </w:r>
          </w:p>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3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2367,2</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2367,2</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98"/>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6481,9</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11,3</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3,5</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hAnsi="Times New Roman"/>
                <w:sz w:val="24"/>
                <w:szCs w:val="24"/>
              </w:rPr>
              <w:t>6467,1</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98"/>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hAnsi="Times New Roman"/>
                <w:sz w:val="24"/>
                <w:szCs w:val="24"/>
              </w:rPr>
              <w:t>6818,0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hAnsi="Times New Roman"/>
                <w:sz w:val="24"/>
                <w:szCs w:val="24"/>
              </w:rPr>
              <w:t>6818,0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39"/>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6410,5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6410,5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93"/>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6410,5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6410,5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64"/>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6410,5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6410,5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7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37775,9</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11,3</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3,5</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37761,1</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90"/>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E46A3">
              <w:rPr>
                <w:rFonts w:ascii="Times New Roman" w:eastAsia="Times New Roman" w:hAnsi="Times New Roman" w:cs="Times New Roman"/>
                <w:sz w:val="24"/>
                <w:szCs w:val="24"/>
              </w:rPr>
              <w:t>.1</w:t>
            </w:r>
          </w:p>
        </w:tc>
        <w:tc>
          <w:tcPr>
            <w:tcW w:w="2819" w:type="dxa"/>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Льготы специалистам села</w:t>
            </w:r>
          </w:p>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val="restart"/>
            <w:tcBorders>
              <w:top w:val="nil"/>
            </w:tcBorders>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 xml:space="preserve">число получателей средств -работников </w:t>
            </w:r>
          </w:p>
          <w:p w:rsidR="00B268A2" w:rsidRPr="002E46A3"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2 человека</w:t>
            </w:r>
          </w:p>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cs="Times New Roman"/>
                <w:sz w:val="24"/>
                <w:szCs w:val="24"/>
              </w:rPr>
              <w:lastRenderedPageBreak/>
              <w:t>(ежегодно)</w:t>
            </w: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9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tcBorders>
              <w:top w:val="nil"/>
            </w:tcBorders>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9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tcBorders>
              <w:top w:val="nil"/>
            </w:tcBorders>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9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tcBorders>
              <w:top w:val="nil"/>
            </w:tcBorders>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0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tcBorders>
              <w:top w:val="nil"/>
            </w:tcBorders>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1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ind w:firstLine="50"/>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tcBorders>
              <w:top w:val="nil"/>
            </w:tcBorders>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2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tcBorders>
              <w:top w:val="nil"/>
            </w:tcBorders>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9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42,0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42,0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tcBorders>
              <w:top w:val="nil"/>
            </w:tcBorders>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00"/>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19" w:type="dxa"/>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 подключению общедоступных библиотек, находящихся в муниципальной собственности, к сети «Интернет» и развития системы библиотечного дела с учетом задачи расширения информационных технологий и оцифровки, в рамках основного мероприятия № 2 «Культура Кубани»</w:t>
            </w:r>
            <w:r>
              <w:rPr>
                <w:rFonts w:ascii="Times New Roman" w:eastAsia="Times New Roman" w:hAnsi="Times New Roman" w:cs="Times New Roman"/>
                <w:sz w:val="28"/>
                <w:szCs w:val="28"/>
              </w:rPr>
              <w:t xml:space="preserve"> </w:t>
            </w:r>
            <w:r w:rsidRPr="00D0040A">
              <w:rPr>
                <w:rFonts w:ascii="Times New Roman" w:eastAsia="Times New Roman" w:hAnsi="Times New Roman" w:cs="Times New Roman"/>
                <w:sz w:val="24"/>
                <w:szCs w:val="24"/>
              </w:rPr>
              <w:t xml:space="preserve">государственной программы Краснодарского края «Развитие культуры»  </w:t>
            </w: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cs="Times New Roman"/>
                <w:sz w:val="24"/>
                <w:szCs w:val="24"/>
              </w:rPr>
              <w:t>реализация функций учреждения  культуры</w:t>
            </w:r>
          </w:p>
        </w:tc>
        <w:tc>
          <w:tcPr>
            <w:tcW w:w="2001" w:type="dxa"/>
            <w:gridSpan w:val="2"/>
            <w:vMerge w:val="restart"/>
            <w:shd w:val="clear" w:color="auto" w:fill="auto"/>
          </w:tcPr>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администрация поселения,</w:t>
            </w:r>
          </w:p>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МКУК «ГГБС»</w:t>
            </w:r>
          </w:p>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4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6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15,6</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11,3</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3,5</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0,8</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4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3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1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2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734"/>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15,6</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11,3</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3,5</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0,8</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88"/>
          <w:jc w:val="center"/>
        </w:trPr>
        <w:tc>
          <w:tcPr>
            <w:tcW w:w="15200" w:type="dxa"/>
            <w:gridSpan w:val="14"/>
            <w:shd w:val="clear" w:color="auto" w:fill="auto"/>
          </w:tcPr>
          <w:p w:rsidR="00B268A2" w:rsidRPr="00B11C3D" w:rsidRDefault="00B268A2" w:rsidP="00B268A2">
            <w:pPr>
              <w:spacing w:after="0" w:line="240" w:lineRule="auto"/>
              <w:rPr>
                <w:rFonts w:ascii="Times New Roman" w:hAnsi="Times New Roman" w:cs="Times New Roman"/>
                <w:color w:val="000000"/>
                <w:sz w:val="24"/>
                <w:szCs w:val="24"/>
              </w:rPr>
            </w:pPr>
            <w:r w:rsidRPr="00B11C3D">
              <w:rPr>
                <w:rFonts w:ascii="Times New Roman" w:hAnsi="Times New Roman" w:cs="Times New Roman"/>
                <w:color w:val="000000"/>
                <w:sz w:val="24"/>
                <w:szCs w:val="24"/>
              </w:rPr>
              <w:t xml:space="preserve">             Задача 3: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Краснодарскому краю</w:t>
            </w:r>
          </w:p>
        </w:tc>
      </w:tr>
      <w:tr w:rsidR="00B268A2" w:rsidRPr="002E46A3" w:rsidTr="00932EE2">
        <w:trPr>
          <w:gridAfter w:val="1"/>
          <w:wAfter w:w="9" w:type="dxa"/>
          <w:trHeight w:val="345"/>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819" w:type="dxa"/>
            <w:vMerge w:val="restart"/>
            <w:shd w:val="clear" w:color="auto" w:fill="auto"/>
          </w:tcPr>
          <w:p w:rsidR="00B268A2" w:rsidRPr="002E46A3" w:rsidRDefault="00B268A2" w:rsidP="00B268A2">
            <w:pPr>
              <w:spacing w:after="0" w:line="240" w:lineRule="auto"/>
              <w:rPr>
                <w:rFonts w:ascii="Times New Roman" w:hAnsi="Times New Roman"/>
                <w:sz w:val="24"/>
                <w:szCs w:val="24"/>
              </w:rPr>
            </w:pPr>
            <w:r>
              <w:rPr>
                <w:rFonts w:ascii="Times New Roman" w:hAnsi="Times New Roman"/>
                <w:sz w:val="24"/>
                <w:szCs w:val="24"/>
              </w:rPr>
              <w:t xml:space="preserve">Поэтапное повышение уровня средней заработной платы работников муниципальных учреждений отрасли </w:t>
            </w:r>
            <w:r>
              <w:rPr>
                <w:rFonts w:ascii="Times New Roman" w:hAnsi="Times New Roman"/>
                <w:noProof/>
                <w:sz w:val="24"/>
                <w:szCs w:val="24"/>
              </w:rPr>
              <w:lastRenderedPageBreak/>
              <w:pict>
                <v:shapetype id="_x0000_t32" coordsize="21600,21600" o:spt="32" o:oned="t" path="m,l21600,21600e" filled="f">
                  <v:path arrowok="t" fillok="f" o:connecttype="none"/>
                  <o:lock v:ext="edit" shapetype="t"/>
                </v:shapetype>
                <v:shape id="_x0000_s1028" type="#_x0000_t32" style="position:absolute;margin-left:-43.2pt;margin-top:-.7pt;width:37.5pt;height:0;flip:x;z-index:251662336;mso-position-horizontal-relative:text;mso-position-vertical-relative:text" o:connectortype="straight"/>
              </w:pict>
            </w:r>
            <w:r>
              <w:rPr>
                <w:rFonts w:ascii="Times New Roman" w:hAnsi="Times New Roman"/>
                <w:noProof/>
                <w:sz w:val="24"/>
                <w:szCs w:val="24"/>
              </w:rPr>
              <w:pict>
                <v:shape id="_x0000_s1027" type="#_x0000_t32" style="position:absolute;margin-left:132.3pt;margin-top:-.7pt;width:48.75pt;height:0;z-index:251661312;mso-position-horizontal-relative:text;mso-position-vertical-relative:text" o:connectortype="straight"/>
              </w:pict>
            </w:r>
            <w:r>
              <w:rPr>
                <w:rFonts w:ascii="Times New Roman" w:hAnsi="Times New Roman"/>
                <w:sz w:val="24"/>
                <w:szCs w:val="24"/>
              </w:rPr>
              <w:t>культуры, искусства и кинематографии</w:t>
            </w:r>
          </w:p>
        </w:tc>
        <w:tc>
          <w:tcPr>
            <w:tcW w:w="709" w:type="dxa"/>
            <w:gridSpan w:val="2"/>
            <w:vMerge w:val="restart"/>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1877,9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1472,5</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405,4</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 xml:space="preserve">число получателей средств -работников </w:t>
            </w:r>
          </w:p>
          <w:p w:rsidR="00B268A2" w:rsidRPr="002E46A3" w:rsidRDefault="00B268A2" w:rsidP="00B268A2">
            <w:pPr>
              <w:spacing w:after="0" w:line="240" w:lineRule="auto"/>
              <w:rPr>
                <w:rFonts w:ascii="Times New Roman" w:hAnsi="Times New Roman" w:cs="Times New Roman"/>
                <w:sz w:val="24"/>
                <w:szCs w:val="24"/>
              </w:rPr>
            </w:pPr>
            <w:r>
              <w:rPr>
                <w:rFonts w:ascii="Times New Roman" w:hAnsi="Times New Roman" w:cs="Times New Roman"/>
                <w:sz w:val="24"/>
                <w:szCs w:val="24"/>
              </w:rPr>
              <w:t>13 человек</w:t>
            </w:r>
          </w:p>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cs="Times New Roman"/>
                <w:sz w:val="24"/>
                <w:szCs w:val="24"/>
              </w:rPr>
              <w:t>(ежегодно)</w:t>
            </w:r>
          </w:p>
        </w:tc>
        <w:tc>
          <w:tcPr>
            <w:tcW w:w="1992" w:type="dxa"/>
            <w:vMerge w:val="restart"/>
            <w:shd w:val="clear" w:color="auto" w:fill="auto"/>
          </w:tcPr>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администрация поселения,</w:t>
            </w:r>
          </w:p>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МКУК «ГГБС»</w:t>
            </w:r>
          </w:p>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36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2445,9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1834,9</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611,0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331"/>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323"/>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28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30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24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411"/>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4323,8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3307,4</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1016,4</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330"/>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819" w:type="dxa"/>
            <w:vMerge w:val="restart"/>
            <w:shd w:val="clear" w:color="auto" w:fill="auto"/>
          </w:tcPr>
          <w:p w:rsidR="00B268A2" w:rsidRPr="002E46A3" w:rsidRDefault="00B268A2" w:rsidP="00B268A2">
            <w:pPr>
              <w:spacing w:after="0" w:line="240" w:lineRule="auto"/>
              <w:rPr>
                <w:rFonts w:ascii="Times New Roman" w:hAnsi="Times New Roman"/>
                <w:sz w:val="24"/>
                <w:szCs w:val="24"/>
              </w:rPr>
            </w:pPr>
            <w:r>
              <w:rPr>
                <w:rFonts w:ascii="Times New Roman" w:hAnsi="Times New Roman"/>
                <w:sz w:val="24"/>
                <w:szCs w:val="24"/>
              </w:rPr>
              <w:t>Осуществление ежемесячных денежных выплат стимулирующего характера работникам по 3000 рублей, имеющим право на их получение</w:t>
            </w:r>
          </w:p>
        </w:tc>
        <w:tc>
          <w:tcPr>
            <w:tcW w:w="709" w:type="dxa"/>
            <w:gridSpan w:val="2"/>
            <w:vMerge w:val="restart"/>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77,7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77,7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 xml:space="preserve">число получателей средств -работников </w:t>
            </w:r>
          </w:p>
          <w:p w:rsidR="00B268A2" w:rsidRPr="002E46A3" w:rsidRDefault="00B268A2" w:rsidP="00B268A2">
            <w:pPr>
              <w:spacing w:after="0" w:line="240" w:lineRule="auto"/>
              <w:rPr>
                <w:rFonts w:ascii="Times New Roman" w:hAnsi="Times New Roman" w:cs="Times New Roman"/>
                <w:sz w:val="24"/>
                <w:szCs w:val="24"/>
              </w:rPr>
            </w:pPr>
            <w:r>
              <w:rPr>
                <w:rFonts w:ascii="Times New Roman" w:hAnsi="Times New Roman" w:cs="Times New Roman"/>
                <w:sz w:val="24"/>
                <w:szCs w:val="24"/>
              </w:rPr>
              <w:t>2 человека</w:t>
            </w:r>
          </w:p>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cs="Times New Roman"/>
                <w:sz w:val="24"/>
                <w:szCs w:val="24"/>
              </w:rPr>
              <w:t>(ежегодно)</w:t>
            </w:r>
          </w:p>
        </w:tc>
        <w:tc>
          <w:tcPr>
            <w:tcW w:w="1992" w:type="dxa"/>
            <w:vMerge w:val="restart"/>
            <w:shd w:val="clear" w:color="auto" w:fill="auto"/>
          </w:tcPr>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администрация поселения,</w:t>
            </w:r>
          </w:p>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МКУК «ГГБС»</w:t>
            </w:r>
          </w:p>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30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518,8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471,9</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46,9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31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39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30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ind w:firstLine="50"/>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27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267"/>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gridAfter w:val="1"/>
          <w:wAfter w:w="9" w:type="dxa"/>
          <w:trHeight w:val="36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596,5</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471,9</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124,6</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1992" w:type="dxa"/>
            <w:vMerge/>
            <w:shd w:val="clear" w:color="auto" w:fill="auto"/>
          </w:tcPr>
          <w:p w:rsidR="00B268A2" w:rsidRPr="002E46A3" w:rsidRDefault="00B268A2" w:rsidP="00B268A2">
            <w:pPr>
              <w:spacing w:after="0" w:line="240" w:lineRule="auto"/>
              <w:rPr>
                <w:rFonts w:ascii="Times New Roman" w:hAnsi="Times New Roman"/>
                <w:sz w:val="24"/>
                <w:szCs w:val="24"/>
              </w:rPr>
            </w:pPr>
          </w:p>
        </w:tc>
      </w:tr>
      <w:tr w:rsidR="00B268A2" w:rsidRPr="002E46A3" w:rsidTr="00932EE2">
        <w:trPr>
          <w:trHeight w:val="405"/>
          <w:jc w:val="center"/>
        </w:trPr>
        <w:tc>
          <w:tcPr>
            <w:tcW w:w="15200" w:type="dxa"/>
            <w:gridSpan w:val="14"/>
            <w:shd w:val="clear" w:color="auto" w:fill="auto"/>
          </w:tcPr>
          <w:p w:rsidR="00B268A2" w:rsidRPr="00B11C3D" w:rsidRDefault="00B268A2" w:rsidP="00B268A2">
            <w:pPr>
              <w:spacing w:after="0" w:line="240" w:lineRule="auto"/>
              <w:rPr>
                <w:rFonts w:ascii="Times New Roman" w:hAnsi="Times New Roman" w:cs="Times New Roman"/>
                <w:sz w:val="24"/>
                <w:szCs w:val="24"/>
              </w:rPr>
            </w:pPr>
            <w:r w:rsidRPr="00B11C3D">
              <w:rPr>
                <w:rFonts w:ascii="Times New Roman" w:hAnsi="Times New Roman" w:cs="Times New Roman"/>
                <w:color w:val="000000"/>
                <w:sz w:val="24"/>
                <w:szCs w:val="24"/>
              </w:rPr>
              <w:t xml:space="preserve">           Задача 4: Расширение доступа различных категорий населения поселения  к достижениям культуры, искусства и кинематографии</w:t>
            </w:r>
          </w:p>
        </w:tc>
      </w:tr>
      <w:tr w:rsidR="00B268A2" w:rsidRPr="002E46A3" w:rsidTr="00932EE2">
        <w:trPr>
          <w:trHeight w:val="356"/>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19" w:type="dxa"/>
            <w:vMerge w:val="restart"/>
            <w:shd w:val="clear" w:color="auto" w:fill="auto"/>
          </w:tcPr>
          <w:p w:rsidR="00B268A2" w:rsidRPr="002E46A3" w:rsidRDefault="00B268A2" w:rsidP="00B268A2">
            <w:pPr>
              <w:spacing w:after="0" w:line="240" w:lineRule="auto"/>
              <w:ind w:left="-57"/>
              <w:rPr>
                <w:rFonts w:ascii="Times New Roman" w:eastAsia="Times New Roman" w:hAnsi="Times New Roman" w:cs="Times New Roman"/>
                <w:color w:val="000000"/>
                <w:sz w:val="24"/>
                <w:szCs w:val="24"/>
              </w:rPr>
            </w:pPr>
            <w:r w:rsidRPr="002E46A3">
              <w:rPr>
                <w:rFonts w:ascii="Times New Roman" w:eastAsia="Times New Roman" w:hAnsi="Times New Roman" w:cs="Times New Roman"/>
                <w:color w:val="000000"/>
                <w:sz w:val="24"/>
                <w:szCs w:val="24"/>
              </w:rPr>
              <w:t>Обеспечение деятельности муниципальных учреждений</w:t>
            </w: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14182,4</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14182,4</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Pr="002E46A3"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реализация функций учреждений  культуры</w:t>
            </w:r>
          </w:p>
        </w:tc>
        <w:tc>
          <w:tcPr>
            <w:tcW w:w="2001" w:type="dxa"/>
            <w:gridSpan w:val="2"/>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sz w:val="24"/>
                <w:szCs w:val="24"/>
              </w:rPr>
              <w:t>администрация поселения, МБУК «КДЦ</w:t>
            </w:r>
            <w:r>
              <w:rPr>
                <w:rFonts w:ascii="Times New Roman" w:hAnsi="Times New Roman"/>
                <w:sz w:val="24"/>
                <w:szCs w:val="24"/>
              </w:rPr>
              <w:t xml:space="preserve"> </w:t>
            </w:r>
            <w:r w:rsidRPr="002E46A3">
              <w:rPr>
                <w:rFonts w:ascii="Times New Roman" w:hAnsi="Times New Roman"/>
                <w:sz w:val="24"/>
                <w:szCs w:val="24"/>
              </w:rPr>
              <w:t>«Лукоморье»</w:t>
            </w:r>
            <w:r>
              <w:rPr>
                <w:rFonts w:ascii="Times New Roman" w:hAnsi="Times New Roman"/>
                <w:sz w:val="24"/>
                <w:szCs w:val="24"/>
              </w:rPr>
              <w:t xml:space="preserve">, </w:t>
            </w:r>
            <w:r w:rsidRPr="002E46A3">
              <w:rPr>
                <w:rFonts w:ascii="Times New Roman" w:hAnsi="Times New Roman"/>
                <w:sz w:val="24"/>
                <w:szCs w:val="24"/>
              </w:rPr>
              <w:t xml:space="preserve">МБУК ДК «Майкопский», МБУК </w:t>
            </w:r>
            <w:r>
              <w:rPr>
                <w:rFonts w:ascii="Times New Roman" w:hAnsi="Times New Roman"/>
                <w:sz w:val="24"/>
                <w:szCs w:val="24"/>
              </w:rPr>
              <w:t>«</w:t>
            </w:r>
            <w:r w:rsidRPr="002E46A3">
              <w:rPr>
                <w:rFonts w:ascii="Times New Roman" w:hAnsi="Times New Roman"/>
                <w:sz w:val="24"/>
                <w:szCs w:val="24"/>
              </w:rPr>
              <w:t>ГПКиО</w:t>
            </w:r>
            <w:r>
              <w:rPr>
                <w:rFonts w:ascii="Times New Roman" w:hAnsi="Times New Roman"/>
                <w:sz w:val="24"/>
                <w:szCs w:val="24"/>
              </w:rPr>
              <w:t>», МАУК «ЦДК» Зодиак»</w:t>
            </w:r>
          </w:p>
        </w:tc>
      </w:tr>
      <w:tr w:rsidR="00B268A2" w:rsidRPr="002E46A3" w:rsidTr="00932EE2">
        <w:trPr>
          <w:trHeight w:val="31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19629,6</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4028,5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1272,2</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14328,9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5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42733,5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42733,5</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5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49447,6</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firstLine="33"/>
              <w:jc w:val="center"/>
            </w:pPr>
            <w:r>
              <w:rPr>
                <w:rFonts w:ascii="Times New Roman" w:hAnsi="Times New Roman"/>
                <w:sz w:val="24"/>
                <w:szCs w:val="24"/>
              </w:rPr>
              <w:t>49447,6</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8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62854.2</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62854.2</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4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54423,2</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54423,2</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9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78118,0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22342,6</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55775,4</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404"/>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321388,5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4028,5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23614,8</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293745,2</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30"/>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E46A3">
              <w:rPr>
                <w:rFonts w:ascii="Times New Roman" w:eastAsia="Times New Roman" w:hAnsi="Times New Roman" w:cs="Times New Roman"/>
                <w:sz w:val="24"/>
                <w:szCs w:val="24"/>
              </w:rPr>
              <w:t>.1.</w:t>
            </w:r>
          </w:p>
        </w:tc>
        <w:tc>
          <w:tcPr>
            <w:tcW w:w="2819" w:type="dxa"/>
            <w:vMerge w:val="restart"/>
            <w:shd w:val="clear" w:color="auto" w:fill="auto"/>
          </w:tcPr>
          <w:p w:rsidR="00B268A2" w:rsidRPr="002E46A3" w:rsidRDefault="00B268A2" w:rsidP="00B268A2">
            <w:pPr>
              <w:pStyle w:val="af1"/>
              <w:jc w:val="both"/>
              <w:rPr>
                <w:sz w:val="24"/>
                <w:szCs w:val="24"/>
              </w:rPr>
            </w:pPr>
            <w:r w:rsidRPr="002E46A3">
              <w:rPr>
                <w:sz w:val="24"/>
                <w:szCs w:val="24"/>
              </w:rPr>
              <w:t>Обеспечение деятельности МБУК «ГПКиО»</w:t>
            </w: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1932,7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1932,7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реализация функций учреждения  к</w:t>
            </w:r>
            <w:r>
              <w:rPr>
                <w:rFonts w:ascii="Times New Roman" w:hAnsi="Times New Roman" w:cs="Times New Roman"/>
                <w:sz w:val="24"/>
                <w:szCs w:val="24"/>
              </w:rPr>
              <w:t>ультуры и выполнение муниципаль-</w:t>
            </w:r>
          </w:p>
          <w:p w:rsidR="00B268A2" w:rsidRPr="002E46A3"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 xml:space="preserve">ного  задания </w:t>
            </w:r>
            <w:r>
              <w:rPr>
                <w:rFonts w:ascii="Times New Roman" w:hAnsi="Times New Roman" w:cs="Times New Roman"/>
                <w:sz w:val="24"/>
                <w:szCs w:val="24"/>
              </w:rPr>
              <w:lastRenderedPageBreak/>
              <w:t>–</w:t>
            </w:r>
            <w:r w:rsidRPr="002E46A3">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2E46A3">
              <w:rPr>
                <w:rFonts w:ascii="Times New Roman" w:hAnsi="Times New Roman" w:cs="Times New Roman"/>
                <w:sz w:val="24"/>
                <w:szCs w:val="24"/>
              </w:rPr>
              <w:t>% (ежегодно)</w:t>
            </w:r>
          </w:p>
        </w:tc>
        <w:tc>
          <w:tcPr>
            <w:tcW w:w="2001" w:type="dxa"/>
            <w:gridSpan w:val="2"/>
            <w:vMerge w:val="restart"/>
            <w:shd w:val="clear" w:color="auto" w:fill="auto"/>
          </w:tcPr>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lastRenderedPageBreak/>
              <w:t>администрация поселения, М</w:t>
            </w:r>
            <w:r>
              <w:rPr>
                <w:rFonts w:ascii="Times New Roman" w:hAnsi="Times New Roman"/>
                <w:sz w:val="24"/>
                <w:szCs w:val="24"/>
              </w:rPr>
              <w:t>БУК «</w:t>
            </w:r>
            <w:r w:rsidRPr="002E46A3">
              <w:rPr>
                <w:rFonts w:ascii="Times New Roman" w:hAnsi="Times New Roman"/>
                <w:sz w:val="24"/>
                <w:szCs w:val="24"/>
              </w:rPr>
              <w:t>ГПКиО</w:t>
            </w:r>
            <w:r>
              <w:rPr>
                <w:rFonts w:ascii="Times New Roman" w:hAnsi="Times New Roman"/>
                <w:sz w:val="24"/>
                <w:szCs w:val="24"/>
              </w:rPr>
              <w:t>»</w:t>
            </w:r>
          </w:p>
        </w:tc>
      </w:tr>
      <w:tr w:rsidR="00B268A2" w:rsidRPr="002E46A3" w:rsidTr="00932EE2">
        <w:trPr>
          <w:trHeight w:val="30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1882,9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1882,9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6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3940,7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3940,7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6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4278,5</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4278,5</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8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5781,8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5781,8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0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ind w:firstLine="50"/>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5781,8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5781,8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37"/>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ind w:firstLine="50"/>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5781,8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5781,8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51"/>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w:t>
            </w:r>
            <w:r>
              <w:rPr>
                <w:rFonts w:ascii="Times New Roman" w:eastAsia="Times New Roman" w:hAnsi="Times New Roman" w:cs="Times New Roman"/>
                <w:sz w:val="24"/>
                <w:szCs w:val="24"/>
              </w:rPr>
              <w:t>9380,2</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29380,2</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70"/>
          <w:jc w:val="center"/>
        </w:trPr>
        <w:tc>
          <w:tcPr>
            <w:tcW w:w="725" w:type="dxa"/>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4.1.2</w:t>
            </w: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val="restart"/>
            <w:shd w:val="clear" w:color="auto" w:fill="auto"/>
          </w:tcPr>
          <w:p w:rsidR="00B268A2"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текущего ремонта</w:t>
            </w: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709" w:type="dxa"/>
            <w:gridSpan w:val="2"/>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701" w:type="dxa"/>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cs="Times New Roman"/>
                <w:sz w:val="24"/>
                <w:szCs w:val="24"/>
              </w:rPr>
              <w:t>реализация функций учреждения  культуры</w:t>
            </w:r>
          </w:p>
        </w:tc>
        <w:tc>
          <w:tcPr>
            <w:tcW w:w="2001" w:type="dxa"/>
            <w:gridSpan w:val="2"/>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sz w:val="24"/>
                <w:szCs w:val="24"/>
              </w:rPr>
              <w:t>администрация поселения, М</w:t>
            </w:r>
            <w:r>
              <w:rPr>
                <w:rFonts w:ascii="Times New Roman" w:hAnsi="Times New Roman"/>
                <w:sz w:val="24"/>
                <w:szCs w:val="24"/>
              </w:rPr>
              <w:t>БУК «</w:t>
            </w:r>
            <w:r w:rsidRPr="002E46A3">
              <w:rPr>
                <w:rFonts w:ascii="Times New Roman" w:hAnsi="Times New Roman"/>
                <w:sz w:val="24"/>
                <w:szCs w:val="24"/>
              </w:rPr>
              <w:t>ГПКиО</w:t>
            </w:r>
            <w:r>
              <w:rPr>
                <w:rFonts w:ascii="Times New Roman" w:hAnsi="Times New Roman"/>
                <w:sz w:val="24"/>
                <w:szCs w:val="24"/>
              </w:rPr>
              <w:t>»</w:t>
            </w:r>
          </w:p>
        </w:tc>
      </w:tr>
      <w:tr w:rsidR="00B268A2" w:rsidRPr="002E46A3" w:rsidTr="00932EE2">
        <w:trPr>
          <w:trHeight w:val="27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9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4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4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pPr>
            <w:r>
              <w:rPr>
                <w:rFonts w:ascii="Times New Roman" w:hAnsi="Times New Roman"/>
                <w:sz w:val="24"/>
                <w:szCs w:val="24"/>
              </w:rPr>
              <w:t>480,0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pPr>
            <w:r>
              <w:rPr>
                <w:rFonts w:ascii="Times New Roman" w:hAnsi="Times New Roman"/>
                <w:sz w:val="24"/>
                <w:szCs w:val="24"/>
              </w:rPr>
              <w:t>480,0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4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9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6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55"/>
          <w:jc w:val="center"/>
        </w:trPr>
        <w:tc>
          <w:tcPr>
            <w:tcW w:w="725" w:type="dxa"/>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4.1.3</w:t>
            </w: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val="restart"/>
            <w:shd w:val="clear" w:color="auto" w:fill="auto"/>
          </w:tcPr>
          <w:p w:rsidR="00B268A2"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капитального ремонта</w:t>
            </w:r>
          </w:p>
        </w:tc>
        <w:tc>
          <w:tcPr>
            <w:tcW w:w="709" w:type="dxa"/>
            <w:gridSpan w:val="2"/>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701" w:type="dxa"/>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cs="Times New Roman"/>
                <w:sz w:val="24"/>
                <w:szCs w:val="24"/>
              </w:rPr>
              <w:t>реализация функций учреждения  культуры</w:t>
            </w:r>
          </w:p>
        </w:tc>
        <w:tc>
          <w:tcPr>
            <w:tcW w:w="2001" w:type="dxa"/>
            <w:gridSpan w:val="2"/>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sz w:val="24"/>
                <w:szCs w:val="24"/>
              </w:rPr>
              <w:t>администрация поселения, М</w:t>
            </w:r>
            <w:r>
              <w:rPr>
                <w:rFonts w:ascii="Times New Roman" w:hAnsi="Times New Roman"/>
                <w:sz w:val="24"/>
                <w:szCs w:val="24"/>
              </w:rPr>
              <w:t>БУК «</w:t>
            </w:r>
            <w:r w:rsidRPr="002E46A3">
              <w:rPr>
                <w:rFonts w:ascii="Times New Roman" w:hAnsi="Times New Roman"/>
                <w:sz w:val="24"/>
                <w:szCs w:val="24"/>
              </w:rPr>
              <w:t>ГПКиО</w:t>
            </w:r>
            <w:r>
              <w:rPr>
                <w:rFonts w:ascii="Times New Roman" w:hAnsi="Times New Roman"/>
                <w:sz w:val="24"/>
                <w:szCs w:val="24"/>
              </w:rPr>
              <w:t>»</w:t>
            </w:r>
          </w:p>
        </w:tc>
      </w:tr>
      <w:tr w:rsidR="00B268A2" w:rsidRPr="002E46A3" w:rsidTr="00932EE2">
        <w:trPr>
          <w:trHeight w:val="21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5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9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5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7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67"/>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6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62"/>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E46A3">
              <w:rPr>
                <w:rFonts w:ascii="Times New Roman" w:eastAsia="Times New Roman" w:hAnsi="Times New Roman" w:cs="Times New Roman"/>
                <w:sz w:val="24"/>
                <w:szCs w:val="24"/>
              </w:rPr>
              <w:t>.2</w:t>
            </w:r>
          </w:p>
        </w:tc>
        <w:tc>
          <w:tcPr>
            <w:tcW w:w="2819" w:type="dxa"/>
            <w:vMerge w:val="restart"/>
            <w:shd w:val="clear" w:color="auto" w:fill="auto"/>
          </w:tcPr>
          <w:p w:rsidR="00B268A2" w:rsidRPr="002E46A3" w:rsidRDefault="00B268A2" w:rsidP="00B268A2">
            <w:pPr>
              <w:pStyle w:val="af1"/>
              <w:rPr>
                <w:sz w:val="24"/>
                <w:szCs w:val="24"/>
              </w:rPr>
            </w:pPr>
            <w:r w:rsidRPr="002E46A3">
              <w:rPr>
                <w:sz w:val="24"/>
                <w:szCs w:val="24"/>
              </w:rPr>
              <w:t>Обеспечение деятельности МБУК ДК «Майкопский»</w:t>
            </w:r>
          </w:p>
          <w:p w:rsidR="00B268A2" w:rsidRDefault="00B268A2" w:rsidP="00B268A2">
            <w:pPr>
              <w:spacing w:after="0" w:line="240" w:lineRule="auto"/>
              <w:rPr>
                <w:rFonts w:ascii="Times New Roman" w:eastAsia="Times New Roman" w:hAnsi="Times New Roman" w:cs="Times New Roman"/>
                <w:sz w:val="24"/>
                <w:szCs w:val="24"/>
              </w:rPr>
            </w:pPr>
          </w:p>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230,9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230,9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реализация функций учреждения  к</w:t>
            </w:r>
            <w:r>
              <w:rPr>
                <w:rFonts w:ascii="Times New Roman" w:hAnsi="Times New Roman" w:cs="Times New Roman"/>
                <w:sz w:val="24"/>
                <w:szCs w:val="24"/>
              </w:rPr>
              <w:t>ультуры и выполнение муниципаль-</w:t>
            </w:r>
          </w:p>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cs="Times New Roman"/>
                <w:sz w:val="24"/>
                <w:szCs w:val="24"/>
              </w:rPr>
              <w:t xml:space="preserve">ного  задания </w:t>
            </w:r>
            <w:r>
              <w:rPr>
                <w:rFonts w:ascii="Times New Roman" w:hAnsi="Times New Roman" w:cs="Times New Roman"/>
                <w:sz w:val="24"/>
                <w:szCs w:val="24"/>
              </w:rPr>
              <w:t>–</w:t>
            </w:r>
            <w:r w:rsidRPr="002E46A3">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2E46A3">
              <w:rPr>
                <w:rFonts w:ascii="Times New Roman" w:hAnsi="Times New Roman" w:cs="Times New Roman"/>
                <w:sz w:val="24"/>
                <w:szCs w:val="24"/>
              </w:rPr>
              <w:t>% (ежегодно)</w:t>
            </w:r>
          </w:p>
        </w:tc>
        <w:tc>
          <w:tcPr>
            <w:tcW w:w="2001" w:type="dxa"/>
            <w:gridSpan w:val="2"/>
            <w:vMerge w:val="restart"/>
            <w:shd w:val="clear" w:color="auto" w:fill="auto"/>
          </w:tcPr>
          <w:p w:rsidR="00B268A2" w:rsidRPr="002E46A3" w:rsidRDefault="00B268A2" w:rsidP="00B268A2">
            <w:pPr>
              <w:pStyle w:val="af1"/>
              <w:jc w:val="both"/>
              <w:rPr>
                <w:sz w:val="24"/>
                <w:szCs w:val="24"/>
              </w:rPr>
            </w:pPr>
            <w:r w:rsidRPr="002E46A3">
              <w:rPr>
                <w:sz w:val="24"/>
                <w:szCs w:val="24"/>
              </w:rPr>
              <w:t>администрация поселения, МБУК ДК «Майкопский»</w:t>
            </w:r>
          </w:p>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51"/>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28"/>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28"/>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0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1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22"/>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97"/>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230,9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230,9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454"/>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E46A3">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p>
        </w:tc>
        <w:tc>
          <w:tcPr>
            <w:tcW w:w="2819" w:type="dxa"/>
            <w:vMerge w:val="restart"/>
            <w:shd w:val="clear" w:color="auto" w:fill="auto"/>
          </w:tcPr>
          <w:p w:rsidR="00B268A2" w:rsidRDefault="00B268A2" w:rsidP="00B268A2">
            <w:pPr>
              <w:spacing w:after="0" w:line="240" w:lineRule="auto"/>
              <w:ind w:left="-57"/>
              <w:rPr>
                <w:rFonts w:ascii="Times New Roman" w:eastAsia="Times New Roman" w:hAnsi="Times New Roman" w:cs="Times New Roman"/>
                <w:color w:val="000000"/>
                <w:sz w:val="24"/>
                <w:szCs w:val="24"/>
              </w:rPr>
            </w:pPr>
            <w:r w:rsidRPr="002E46A3">
              <w:rPr>
                <w:rFonts w:ascii="Times New Roman" w:hAnsi="Times New Roman"/>
                <w:sz w:val="24"/>
                <w:szCs w:val="24"/>
              </w:rPr>
              <w:t xml:space="preserve">Обеспечение деятельности </w:t>
            </w:r>
            <w:r w:rsidRPr="002E46A3">
              <w:rPr>
                <w:rFonts w:ascii="Times New Roman" w:hAnsi="Times New Roman" w:cs="Times New Roman"/>
                <w:sz w:val="24"/>
                <w:szCs w:val="24"/>
              </w:rPr>
              <w:t>МБУК «КДЦ «Лукоморье»</w:t>
            </w:r>
          </w:p>
          <w:p w:rsidR="00B268A2" w:rsidRPr="002864E6" w:rsidRDefault="00B268A2" w:rsidP="00B268A2">
            <w:pPr>
              <w:spacing w:after="0" w:line="240" w:lineRule="auto"/>
              <w:rPr>
                <w:rFonts w:ascii="Times New Roman" w:eastAsia="Times New Roman" w:hAnsi="Times New Roman" w:cs="Times New Roman"/>
                <w:sz w:val="24"/>
                <w:szCs w:val="24"/>
              </w:rPr>
            </w:pPr>
          </w:p>
          <w:p w:rsidR="00B268A2" w:rsidRPr="002864E6" w:rsidRDefault="00B268A2" w:rsidP="00B268A2">
            <w:pPr>
              <w:spacing w:after="0" w:line="240" w:lineRule="auto"/>
              <w:rPr>
                <w:rFonts w:ascii="Times New Roman" w:eastAsia="Times New Roman" w:hAnsi="Times New Roman" w:cs="Times New Roman"/>
                <w:sz w:val="24"/>
                <w:szCs w:val="24"/>
              </w:rPr>
            </w:pPr>
          </w:p>
          <w:p w:rsidR="00B268A2" w:rsidRPr="002864E6" w:rsidRDefault="00B268A2" w:rsidP="00B268A2">
            <w:pPr>
              <w:spacing w:after="0" w:line="240" w:lineRule="auto"/>
              <w:rPr>
                <w:rFonts w:ascii="Times New Roman" w:eastAsia="Times New Roman" w:hAnsi="Times New Roman" w:cs="Times New Roman"/>
                <w:sz w:val="24"/>
                <w:szCs w:val="24"/>
              </w:rPr>
            </w:pPr>
          </w:p>
          <w:p w:rsidR="00B268A2" w:rsidRPr="002864E6"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0" type="#_x0000_t32" style="position:absolute;margin-left:-41.7pt;margin-top:.05pt;width:36pt;height:0;flip:x;z-index:251664384" o:connectortype="straight"/>
              </w:pict>
            </w:r>
            <w:r>
              <w:rPr>
                <w:rFonts w:ascii="Times New Roman" w:eastAsia="Times New Roman" w:hAnsi="Times New Roman" w:cs="Times New Roman"/>
                <w:noProof/>
                <w:sz w:val="24"/>
                <w:szCs w:val="24"/>
              </w:rPr>
              <w:pict>
                <v:shape id="_x0000_s1029" type="#_x0000_t32" style="position:absolute;margin-left:135.3pt;margin-top:.05pt;width:66.75pt;height:0;z-index:251663360" o:connectortype="straight"/>
              </w:pict>
            </w:r>
          </w:p>
          <w:p w:rsidR="00B268A2" w:rsidRPr="002864E6"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11888,7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11888,7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реализация функций учреждения  к</w:t>
            </w:r>
            <w:r>
              <w:rPr>
                <w:rFonts w:ascii="Times New Roman" w:hAnsi="Times New Roman" w:cs="Times New Roman"/>
                <w:sz w:val="24"/>
                <w:szCs w:val="24"/>
              </w:rPr>
              <w:t xml:space="preserve">ультуры и </w:t>
            </w:r>
            <w:r>
              <w:rPr>
                <w:rFonts w:ascii="Times New Roman" w:hAnsi="Times New Roman" w:cs="Times New Roman"/>
                <w:sz w:val="24"/>
                <w:szCs w:val="24"/>
              </w:rPr>
              <w:lastRenderedPageBreak/>
              <w:t>выполнение муниципаль-</w:t>
            </w:r>
          </w:p>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cs="Times New Roman"/>
                <w:sz w:val="24"/>
                <w:szCs w:val="24"/>
              </w:rPr>
              <w:t xml:space="preserve">ного  задания </w:t>
            </w:r>
            <w:r>
              <w:rPr>
                <w:rFonts w:ascii="Times New Roman" w:hAnsi="Times New Roman" w:cs="Times New Roman"/>
                <w:sz w:val="24"/>
                <w:szCs w:val="24"/>
              </w:rPr>
              <w:t>–</w:t>
            </w:r>
            <w:r w:rsidRPr="002E46A3">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2E46A3">
              <w:rPr>
                <w:rFonts w:ascii="Times New Roman" w:hAnsi="Times New Roman" w:cs="Times New Roman"/>
                <w:sz w:val="24"/>
                <w:szCs w:val="24"/>
              </w:rPr>
              <w:t>% (ежегодно)</w:t>
            </w:r>
          </w:p>
        </w:tc>
        <w:tc>
          <w:tcPr>
            <w:tcW w:w="2001" w:type="dxa"/>
            <w:gridSpan w:val="2"/>
            <w:vMerge w:val="restart"/>
            <w:shd w:val="clear" w:color="auto" w:fill="auto"/>
          </w:tcPr>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lastRenderedPageBreak/>
              <w:t>администрация поселения,</w:t>
            </w:r>
            <w:r w:rsidRPr="002E46A3">
              <w:rPr>
                <w:sz w:val="24"/>
                <w:szCs w:val="24"/>
              </w:rPr>
              <w:t xml:space="preserve"> </w:t>
            </w:r>
            <w:r w:rsidRPr="005A6A29">
              <w:rPr>
                <w:rFonts w:ascii="Times New Roman" w:hAnsi="Times New Roman" w:cs="Times New Roman"/>
                <w:sz w:val="24"/>
                <w:szCs w:val="24"/>
              </w:rPr>
              <w:t>МБУК</w:t>
            </w:r>
          </w:p>
          <w:p w:rsidR="00B268A2" w:rsidRPr="002E46A3" w:rsidRDefault="00B268A2" w:rsidP="00B268A2">
            <w:pPr>
              <w:pStyle w:val="af1"/>
              <w:rPr>
                <w:sz w:val="24"/>
                <w:szCs w:val="24"/>
              </w:rPr>
            </w:pPr>
            <w:r w:rsidRPr="002E46A3">
              <w:rPr>
                <w:sz w:val="24"/>
                <w:szCs w:val="24"/>
              </w:rPr>
              <w:t xml:space="preserve">«КДЦ </w:t>
            </w:r>
            <w:r w:rsidRPr="002E46A3">
              <w:rPr>
                <w:sz w:val="24"/>
                <w:szCs w:val="24"/>
              </w:rPr>
              <w:lastRenderedPageBreak/>
              <w:t>«Лукоморье»</w:t>
            </w:r>
          </w:p>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4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10929,2</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10929,2</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7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32392,8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32392,8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7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31650,8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31650,8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1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35798,7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35798,7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6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31650,8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31650,8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8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ind w:firstLine="34"/>
              <w:jc w:val="center"/>
              <w:rPr>
                <w:rFonts w:ascii="Times New Roman" w:hAnsi="Times New Roman"/>
                <w:sz w:val="24"/>
                <w:szCs w:val="24"/>
              </w:rPr>
            </w:pPr>
            <w:r>
              <w:rPr>
                <w:rFonts w:ascii="Times New Roman" w:hAnsi="Times New Roman"/>
                <w:sz w:val="24"/>
                <w:szCs w:val="24"/>
              </w:rPr>
              <w:t>55345,6</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22342,6</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33003,0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631"/>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209656,6</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22342,6</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187314,0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63"/>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E46A3">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2819" w:type="dxa"/>
            <w:vMerge w:val="restart"/>
            <w:shd w:val="clear" w:color="auto" w:fill="auto"/>
          </w:tcPr>
          <w:p w:rsidR="00B268A2" w:rsidRDefault="00B268A2" w:rsidP="00B268A2">
            <w:pPr>
              <w:spacing w:after="0" w:line="240" w:lineRule="auto"/>
              <w:ind w:left="-5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Льготы специалистам села</w:t>
            </w:r>
          </w:p>
          <w:p w:rsidR="00B268A2" w:rsidRPr="002864E6" w:rsidRDefault="00B268A2" w:rsidP="00B268A2">
            <w:pPr>
              <w:spacing w:after="0" w:line="240" w:lineRule="auto"/>
              <w:rPr>
                <w:rFonts w:ascii="Times New Roman" w:eastAsia="Times New Roman" w:hAnsi="Times New Roman" w:cs="Times New Roman"/>
                <w:sz w:val="24"/>
                <w:szCs w:val="24"/>
              </w:rPr>
            </w:pPr>
          </w:p>
          <w:p w:rsidR="00B268A2" w:rsidRPr="002864E6" w:rsidRDefault="00B268A2" w:rsidP="00B268A2">
            <w:pPr>
              <w:spacing w:after="0" w:line="240" w:lineRule="auto"/>
              <w:rPr>
                <w:rFonts w:ascii="Times New Roman" w:eastAsia="Times New Roman" w:hAnsi="Times New Roman" w:cs="Times New Roman"/>
                <w:sz w:val="24"/>
                <w:szCs w:val="24"/>
              </w:rPr>
            </w:pPr>
          </w:p>
          <w:p w:rsidR="00B268A2" w:rsidRPr="002864E6"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Pr="002864E6"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 xml:space="preserve">число получателей средств </w:t>
            </w:r>
            <w:r>
              <w:rPr>
                <w:rFonts w:ascii="Times New Roman" w:hAnsi="Times New Roman" w:cs="Times New Roman"/>
                <w:sz w:val="24"/>
                <w:szCs w:val="24"/>
              </w:rPr>
              <w:t>–</w:t>
            </w:r>
            <w:r w:rsidRPr="002E46A3">
              <w:rPr>
                <w:rFonts w:ascii="Times New Roman" w:hAnsi="Times New Roman" w:cs="Times New Roman"/>
                <w:sz w:val="24"/>
                <w:szCs w:val="24"/>
              </w:rPr>
              <w:t>работников</w:t>
            </w:r>
          </w:p>
          <w:p w:rsidR="00B268A2" w:rsidRPr="002E46A3" w:rsidRDefault="00B268A2" w:rsidP="00B268A2">
            <w:pPr>
              <w:spacing w:after="0" w:line="240" w:lineRule="auto"/>
              <w:rPr>
                <w:rFonts w:ascii="Times New Roman" w:hAnsi="Times New Roman" w:cs="Times New Roman"/>
                <w:sz w:val="24"/>
                <w:szCs w:val="24"/>
              </w:rPr>
            </w:pPr>
            <w:r>
              <w:rPr>
                <w:rFonts w:ascii="Times New Roman" w:hAnsi="Times New Roman" w:cs="Times New Roman"/>
                <w:sz w:val="24"/>
                <w:szCs w:val="24"/>
              </w:rPr>
              <w:t>8 человек</w:t>
            </w:r>
          </w:p>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cs="Times New Roman"/>
                <w:sz w:val="24"/>
                <w:szCs w:val="24"/>
              </w:rPr>
              <w:t>(ежегодно)</w:t>
            </w:r>
          </w:p>
        </w:tc>
        <w:tc>
          <w:tcPr>
            <w:tcW w:w="2001" w:type="dxa"/>
            <w:gridSpan w:val="2"/>
            <w:vMerge w:val="restart"/>
            <w:shd w:val="clear" w:color="auto" w:fill="auto"/>
          </w:tcPr>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 xml:space="preserve">администрация поселения, МБУК </w:t>
            </w:r>
          </w:p>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sz w:val="24"/>
                <w:szCs w:val="24"/>
              </w:rPr>
              <w:t>«КДЦ «Лукоморье»</w:t>
            </w:r>
          </w:p>
        </w:tc>
      </w:tr>
      <w:tr w:rsidR="00B268A2" w:rsidRPr="002E46A3" w:rsidTr="00932EE2">
        <w:trPr>
          <w:trHeight w:val="25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5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5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0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ind w:firstLine="50"/>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7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ind w:firstLine="50"/>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7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ind w:firstLine="50"/>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33,7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423"/>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40"/>
          <w:jc w:val="center"/>
        </w:trPr>
        <w:tc>
          <w:tcPr>
            <w:tcW w:w="725" w:type="dxa"/>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4.3.2</w:t>
            </w: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6" type="#_x0000_t32" style="position:absolute;left:0;text-align:left;margin-left:-5.45pt;margin-top:6.9pt;width:756.75pt;height:2.25pt;z-index:251660288" o:connectortype="straight"/>
              </w:pict>
            </w:r>
          </w:p>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w:t>
            </w:r>
          </w:p>
        </w:tc>
        <w:tc>
          <w:tcPr>
            <w:tcW w:w="2819" w:type="dxa"/>
            <w:vMerge w:val="restart"/>
            <w:shd w:val="clear" w:color="auto" w:fill="auto"/>
          </w:tcPr>
          <w:p w:rsidR="00B268A2"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Осуществление текущего ремонта</w:t>
            </w: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w:t>
            </w:r>
          </w:p>
          <w:p w:rsidR="00B268A2" w:rsidRPr="002E46A3"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капитального ремонта</w:t>
            </w: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реализация функций учреждения  культуры</w:t>
            </w:r>
          </w:p>
          <w:p w:rsidR="00B268A2" w:rsidRDefault="00B268A2" w:rsidP="00B268A2">
            <w:pPr>
              <w:spacing w:after="0" w:line="240" w:lineRule="auto"/>
              <w:rPr>
                <w:rFonts w:ascii="Times New Roman" w:hAnsi="Times New Roman" w:cs="Times New Roman"/>
                <w:sz w:val="24"/>
                <w:szCs w:val="24"/>
              </w:rPr>
            </w:pPr>
          </w:p>
          <w:p w:rsidR="00B268A2" w:rsidRDefault="00B268A2" w:rsidP="00B268A2">
            <w:pPr>
              <w:spacing w:after="0" w:line="240" w:lineRule="auto"/>
              <w:rPr>
                <w:rFonts w:ascii="Times New Roman" w:hAnsi="Times New Roman" w:cs="Times New Roman"/>
                <w:sz w:val="24"/>
                <w:szCs w:val="24"/>
              </w:rPr>
            </w:pPr>
          </w:p>
          <w:p w:rsidR="00B268A2" w:rsidRDefault="00B268A2" w:rsidP="00B268A2">
            <w:pPr>
              <w:spacing w:after="0" w:line="240" w:lineRule="auto"/>
              <w:rPr>
                <w:rFonts w:ascii="Times New Roman" w:hAnsi="Times New Roman" w:cs="Times New Roman"/>
                <w:sz w:val="24"/>
                <w:szCs w:val="24"/>
              </w:rPr>
            </w:pPr>
          </w:p>
          <w:p w:rsidR="00B268A2" w:rsidRDefault="00B268A2" w:rsidP="00B268A2">
            <w:pPr>
              <w:spacing w:after="0" w:line="240" w:lineRule="auto"/>
              <w:rPr>
                <w:rFonts w:ascii="Times New Roman" w:hAnsi="Times New Roman" w:cs="Times New Roman"/>
                <w:sz w:val="24"/>
                <w:szCs w:val="24"/>
              </w:rPr>
            </w:pPr>
          </w:p>
          <w:p w:rsidR="00B268A2" w:rsidRDefault="00B268A2" w:rsidP="00B268A2">
            <w:pPr>
              <w:spacing w:after="0" w:line="240" w:lineRule="auto"/>
              <w:rPr>
                <w:rFonts w:ascii="Times New Roman" w:hAnsi="Times New Roman" w:cs="Times New Roman"/>
                <w:sz w:val="24"/>
                <w:szCs w:val="24"/>
              </w:rPr>
            </w:pPr>
          </w:p>
          <w:p w:rsidR="00B268A2" w:rsidRPr="0020011E"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реализация функций учреждения  культуры</w:t>
            </w:r>
          </w:p>
        </w:tc>
        <w:tc>
          <w:tcPr>
            <w:tcW w:w="2001" w:type="dxa"/>
            <w:gridSpan w:val="2"/>
            <w:vMerge w:val="restart"/>
            <w:shd w:val="clear" w:color="auto" w:fill="auto"/>
          </w:tcPr>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 xml:space="preserve">администрация поселения, МБУК </w:t>
            </w:r>
          </w:p>
          <w:p w:rsidR="00B268A2"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«КДЦ «Лукоморье»</w:t>
            </w:r>
          </w:p>
          <w:p w:rsidR="00B268A2" w:rsidRDefault="00B268A2" w:rsidP="00B268A2">
            <w:pPr>
              <w:spacing w:after="0" w:line="240" w:lineRule="auto"/>
              <w:rPr>
                <w:rFonts w:ascii="Times New Roman" w:hAnsi="Times New Roman"/>
                <w:sz w:val="24"/>
                <w:szCs w:val="24"/>
              </w:rPr>
            </w:pPr>
          </w:p>
          <w:p w:rsidR="00B268A2" w:rsidRDefault="00B268A2" w:rsidP="00B268A2">
            <w:pPr>
              <w:spacing w:after="0" w:line="240" w:lineRule="auto"/>
              <w:rPr>
                <w:rFonts w:ascii="Times New Roman" w:hAnsi="Times New Roman"/>
                <w:sz w:val="24"/>
                <w:szCs w:val="24"/>
              </w:rPr>
            </w:pPr>
          </w:p>
          <w:p w:rsidR="00B268A2" w:rsidRDefault="00B268A2" w:rsidP="00B268A2">
            <w:pPr>
              <w:spacing w:after="0" w:line="240" w:lineRule="auto"/>
              <w:rPr>
                <w:rFonts w:ascii="Times New Roman" w:hAnsi="Times New Roman"/>
                <w:sz w:val="24"/>
                <w:szCs w:val="24"/>
              </w:rPr>
            </w:pPr>
          </w:p>
          <w:p w:rsidR="00B268A2" w:rsidRDefault="00B268A2" w:rsidP="00B268A2">
            <w:pPr>
              <w:spacing w:after="0" w:line="240" w:lineRule="auto"/>
              <w:rPr>
                <w:rFonts w:ascii="Times New Roman" w:hAnsi="Times New Roman"/>
                <w:sz w:val="24"/>
                <w:szCs w:val="24"/>
              </w:rPr>
            </w:pPr>
          </w:p>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 xml:space="preserve">администрация поселения, МБУК </w:t>
            </w:r>
          </w:p>
          <w:p w:rsidR="00B268A2" w:rsidRPr="0020011E"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«КДЦ «Лукоморье»</w:t>
            </w:r>
          </w:p>
        </w:tc>
      </w:tr>
      <w:tr w:rsidR="00B268A2" w:rsidRPr="002E46A3" w:rsidTr="00932EE2">
        <w:trPr>
          <w:trHeight w:val="27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4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500,0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500,0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5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0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1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22"/>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55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B11C3D">
              <w:rPr>
                <w:rFonts w:ascii="Times New Roman" w:eastAsia="Times New Roman" w:hAnsi="Times New Roman" w:cs="Times New Roman"/>
                <w:sz w:val="24"/>
                <w:szCs w:val="24"/>
              </w:rPr>
              <w:t>00,0</w:t>
            </w:r>
          </w:p>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B11C3D">
              <w:rPr>
                <w:rFonts w:ascii="Times New Roman" w:eastAsia="Times New Roman" w:hAnsi="Times New Roman" w:cs="Times New Roman"/>
                <w:sz w:val="24"/>
                <w:szCs w:val="24"/>
              </w:rPr>
              <w:t>00,0</w:t>
            </w:r>
          </w:p>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9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2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8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9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2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3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23694,8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22342,6</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1352,2</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2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23694,8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Pr>
                <w:rFonts w:ascii="Times New Roman" w:hAnsi="Times New Roman"/>
                <w:sz w:val="24"/>
                <w:szCs w:val="24"/>
              </w:rPr>
              <w:t>22342,6</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1352,2</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28"/>
          <w:jc w:val="center"/>
        </w:trPr>
        <w:tc>
          <w:tcPr>
            <w:tcW w:w="725" w:type="dxa"/>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val="restart"/>
            <w:shd w:val="clear" w:color="auto" w:fill="auto"/>
          </w:tcPr>
          <w:p w:rsidR="00B268A2"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Обеспечение деятельности</w:t>
            </w:r>
            <w:r>
              <w:rPr>
                <w:rFonts w:ascii="Times New Roman" w:hAnsi="Times New Roman"/>
                <w:sz w:val="24"/>
                <w:szCs w:val="24"/>
              </w:rPr>
              <w:t xml:space="preserve"> МАУК «ЦДК» Зодиак»</w:t>
            </w:r>
          </w:p>
          <w:p w:rsidR="00B268A2" w:rsidRDefault="00B268A2" w:rsidP="00B268A2">
            <w:pPr>
              <w:spacing w:after="0" w:line="240" w:lineRule="auto"/>
              <w:rPr>
                <w:rFonts w:ascii="Times New Roman" w:hAnsi="Times New Roman"/>
                <w:sz w:val="24"/>
                <w:szCs w:val="24"/>
              </w:rPr>
            </w:pPr>
          </w:p>
          <w:p w:rsidR="00B268A2" w:rsidRDefault="00B268A2" w:rsidP="00B268A2">
            <w:pPr>
              <w:spacing w:after="0" w:line="240" w:lineRule="auto"/>
              <w:rPr>
                <w:rFonts w:ascii="Times New Roman" w:hAnsi="Times New Roman"/>
                <w:sz w:val="24"/>
                <w:szCs w:val="24"/>
              </w:rPr>
            </w:pPr>
          </w:p>
          <w:p w:rsidR="00B268A2" w:rsidRDefault="00B268A2" w:rsidP="00B268A2">
            <w:pPr>
              <w:spacing w:after="0" w:line="240" w:lineRule="auto"/>
              <w:rPr>
                <w:rFonts w:ascii="Times New Roman" w:hAnsi="Times New Roman"/>
                <w:sz w:val="24"/>
                <w:szCs w:val="24"/>
              </w:rPr>
            </w:pPr>
          </w:p>
          <w:p w:rsidR="00B268A2" w:rsidRDefault="00B268A2" w:rsidP="00B268A2">
            <w:pPr>
              <w:spacing w:after="0" w:line="240" w:lineRule="auto"/>
              <w:rPr>
                <w:rFonts w:ascii="Times New Roman" w:hAnsi="Times New Roman"/>
                <w:sz w:val="24"/>
                <w:szCs w:val="24"/>
              </w:rPr>
            </w:pPr>
          </w:p>
          <w:p w:rsidR="00B268A2" w:rsidRDefault="00B268A2" w:rsidP="00B268A2">
            <w:pPr>
              <w:spacing w:after="0" w:line="240" w:lineRule="auto"/>
              <w:rPr>
                <w:rFonts w:ascii="Times New Roman" w:hAnsi="Times New Roman"/>
                <w:sz w:val="24"/>
                <w:szCs w:val="24"/>
              </w:rPr>
            </w:pPr>
          </w:p>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Default="00B268A2" w:rsidP="00B268A2">
            <w:pPr>
              <w:spacing w:after="0" w:line="240" w:lineRule="auto"/>
              <w:jc w:val="center"/>
              <w:rPr>
                <w:rFonts w:ascii="Times New Roman" w:eastAsia="Times New Roman" w:hAnsi="Times New Roman" w:cs="Times New Roman"/>
                <w:sz w:val="24"/>
                <w:szCs w:val="24"/>
              </w:rPr>
            </w:pPr>
          </w:p>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реализация функций учреждения  к</w:t>
            </w:r>
            <w:r>
              <w:rPr>
                <w:rFonts w:ascii="Times New Roman" w:hAnsi="Times New Roman" w:cs="Times New Roman"/>
                <w:sz w:val="24"/>
                <w:szCs w:val="24"/>
              </w:rPr>
              <w:t>ультуры и выполнение муниципаль-</w:t>
            </w:r>
          </w:p>
          <w:p w:rsidR="00B268A2" w:rsidRPr="00E74C38"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 xml:space="preserve">ного  задания </w:t>
            </w:r>
            <w:r>
              <w:rPr>
                <w:rFonts w:ascii="Times New Roman" w:hAnsi="Times New Roman" w:cs="Times New Roman"/>
                <w:sz w:val="24"/>
                <w:szCs w:val="24"/>
              </w:rPr>
              <w:t>–</w:t>
            </w:r>
            <w:r w:rsidRPr="002E46A3">
              <w:rPr>
                <w:rFonts w:ascii="Times New Roman" w:hAnsi="Times New Roman" w:cs="Times New Roman"/>
                <w:sz w:val="24"/>
                <w:szCs w:val="24"/>
              </w:rPr>
              <w:t xml:space="preserve"> 100</w:t>
            </w:r>
            <w:r>
              <w:rPr>
                <w:rFonts w:ascii="Times New Roman" w:hAnsi="Times New Roman" w:cs="Times New Roman"/>
                <w:sz w:val="24"/>
                <w:szCs w:val="24"/>
              </w:rPr>
              <w:t xml:space="preserve"> </w:t>
            </w:r>
            <w:r w:rsidRPr="002E46A3">
              <w:rPr>
                <w:rFonts w:ascii="Times New Roman" w:hAnsi="Times New Roman" w:cs="Times New Roman"/>
                <w:sz w:val="24"/>
                <w:szCs w:val="24"/>
              </w:rPr>
              <w:t>% (ежегодно)</w:t>
            </w:r>
          </w:p>
        </w:tc>
        <w:tc>
          <w:tcPr>
            <w:tcW w:w="2001" w:type="dxa"/>
            <w:gridSpan w:val="2"/>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sz w:val="24"/>
                <w:szCs w:val="24"/>
              </w:rPr>
              <w:t>администрация поселения,</w:t>
            </w:r>
            <w:r>
              <w:rPr>
                <w:rFonts w:ascii="Times New Roman" w:hAnsi="Times New Roman"/>
                <w:sz w:val="24"/>
                <w:szCs w:val="24"/>
              </w:rPr>
              <w:t xml:space="preserve"> МАУК «ЦДК» Зодиак» </w:t>
            </w:r>
          </w:p>
        </w:tc>
      </w:tr>
      <w:tr w:rsidR="00B268A2" w:rsidRPr="002E46A3" w:rsidTr="00932EE2">
        <w:trPr>
          <w:trHeight w:val="21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6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5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12458,3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12458,3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2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15242,7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15242,7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3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13342,6</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13342,6</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1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12458,3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12458,3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534"/>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hAnsi="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p w:rsidR="00B268A2" w:rsidRPr="00B11C3D" w:rsidRDefault="00B268A2" w:rsidP="00B268A2">
            <w:pPr>
              <w:spacing w:after="0" w:line="240" w:lineRule="auto"/>
              <w:jc w:val="center"/>
              <w:rPr>
                <w:rFonts w:ascii="Times New Roman" w:eastAsia="Times New Roman" w:hAnsi="Times New Roman" w:cs="Times New Roman"/>
                <w:sz w:val="24"/>
                <w:szCs w:val="24"/>
              </w:rPr>
            </w:pP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53501,9</w:t>
            </w:r>
          </w:p>
          <w:p w:rsidR="00B268A2" w:rsidRPr="00B11C3D" w:rsidRDefault="00B268A2" w:rsidP="00B268A2">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p w:rsidR="00B268A2" w:rsidRPr="00B11C3D" w:rsidRDefault="00B268A2" w:rsidP="00B268A2">
            <w:pPr>
              <w:spacing w:after="0" w:line="240" w:lineRule="auto"/>
              <w:jc w:val="center"/>
              <w:rPr>
                <w:rFonts w:ascii="Times New Roman" w:hAnsi="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p w:rsidR="00B268A2" w:rsidRPr="00B11C3D" w:rsidRDefault="00B268A2" w:rsidP="00B268A2">
            <w:pPr>
              <w:spacing w:after="0" w:line="240" w:lineRule="auto"/>
              <w:jc w:val="center"/>
              <w:rPr>
                <w:rFonts w:ascii="Times New Roman" w:hAnsi="Times New Roman"/>
                <w:sz w:val="24"/>
                <w:szCs w:val="24"/>
              </w:rPr>
            </w:pP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53501,9</w:t>
            </w:r>
          </w:p>
          <w:p w:rsidR="00B268A2" w:rsidRPr="00B11C3D" w:rsidRDefault="00B268A2" w:rsidP="00B268A2">
            <w:pPr>
              <w:spacing w:after="0" w:line="240" w:lineRule="auto"/>
              <w:jc w:val="center"/>
              <w:rPr>
                <w:rFonts w:ascii="Times New Roman" w:eastAsia="Times New Roman" w:hAnsi="Times New Roman" w:cs="Times New Roman"/>
                <w:sz w:val="24"/>
                <w:szCs w:val="24"/>
              </w:rPr>
            </w:pP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p w:rsidR="00B268A2" w:rsidRPr="00B11C3D" w:rsidRDefault="00B268A2" w:rsidP="00B268A2">
            <w:pPr>
              <w:spacing w:after="0" w:line="240" w:lineRule="auto"/>
              <w:jc w:val="center"/>
              <w:rPr>
                <w:rFonts w:ascii="Times New Roman" w:hAnsi="Times New Roman"/>
                <w:sz w:val="24"/>
                <w:szCs w:val="24"/>
              </w:rPr>
            </w:pP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80"/>
          <w:jc w:val="center"/>
        </w:trPr>
        <w:tc>
          <w:tcPr>
            <w:tcW w:w="725" w:type="dxa"/>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p>
        </w:tc>
        <w:tc>
          <w:tcPr>
            <w:tcW w:w="2819" w:type="dxa"/>
            <w:vMerge w:val="restart"/>
            <w:shd w:val="clear" w:color="auto" w:fill="auto"/>
          </w:tcPr>
          <w:p w:rsidR="00B268A2"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w:t>
            </w:r>
          </w:p>
          <w:p w:rsidR="00B268A2" w:rsidRPr="002E46A3" w:rsidRDefault="00B268A2" w:rsidP="00B268A2">
            <w:pPr>
              <w:spacing w:after="0" w:line="240" w:lineRule="auto"/>
              <w:rPr>
                <w:rFonts w:ascii="Times New Roman" w:hAnsi="Times New Roman"/>
                <w:sz w:val="24"/>
                <w:szCs w:val="24"/>
              </w:rPr>
            </w:pPr>
            <w:r>
              <w:rPr>
                <w:rFonts w:ascii="Times New Roman" w:eastAsia="Times New Roman" w:hAnsi="Times New Roman" w:cs="Times New Roman"/>
                <w:sz w:val="24"/>
                <w:szCs w:val="24"/>
              </w:rPr>
              <w:t>капитального ремонта</w:t>
            </w: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cs="Times New Roman"/>
                <w:sz w:val="24"/>
                <w:szCs w:val="24"/>
              </w:rPr>
              <w:t>реализация функций учреждения  к</w:t>
            </w:r>
            <w:r>
              <w:rPr>
                <w:rFonts w:ascii="Times New Roman" w:hAnsi="Times New Roman" w:cs="Times New Roman"/>
                <w:sz w:val="24"/>
                <w:szCs w:val="24"/>
              </w:rPr>
              <w:t xml:space="preserve">ультуры </w:t>
            </w:r>
          </w:p>
          <w:p w:rsidR="00B268A2" w:rsidRPr="007E00F3" w:rsidRDefault="00B268A2" w:rsidP="00B268A2">
            <w:pPr>
              <w:tabs>
                <w:tab w:val="left" w:pos="1425"/>
              </w:tabs>
              <w:spacing w:after="0" w:line="240" w:lineRule="auto"/>
              <w:rPr>
                <w:rFonts w:ascii="Times New Roman" w:eastAsia="Times New Roman" w:hAnsi="Times New Roman" w:cs="Times New Roman"/>
                <w:sz w:val="24"/>
                <w:szCs w:val="24"/>
              </w:rPr>
            </w:pPr>
          </w:p>
        </w:tc>
        <w:tc>
          <w:tcPr>
            <w:tcW w:w="2001" w:type="dxa"/>
            <w:gridSpan w:val="2"/>
            <w:vMerge w:val="restart"/>
            <w:shd w:val="clear" w:color="auto" w:fill="auto"/>
          </w:tcPr>
          <w:p w:rsidR="00B268A2"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 xml:space="preserve">администрация поселения, </w:t>
            </w:r>
          </w:p>
          <w:p w:rsidR="00B268A2" w:rsidRPr="002E46A3" w:rsidRDefault="00B268A2" w:rsidP="00B268A2">
            <w:pPr>
              <w:spacing w:after="0" w:line="240" w:lineRule="auto"/>
              <w:rPr>
                <w:rFonts w:ascii="Times New Roman" w:eastAsia="Times New Roman" w:hAnsi="Times New Roman" w:cs="Times New Roman"/>
                <w:sz w:val="24"/>
                <w:szCs w:val="24"/>
              </w:rPr>
            </w:pPr>
            <w:r>
              <w:rPr>
                <w:rFonts w:ascii="Times New Roman" w:hAnsi="Times New Roman"/>
                <w:sz w:val="24"/>
                <w:szCs w:val="24"/>
              </w:rPr>
              <w:t>МАУК «ЦДК» Зодиак»</w:t>
            </w:r>
          </w:p>
        </w:tc>
      </w:tr>
      <w:tr w:rsidR="00B268A2" w:rsidRPr="002E46A3" w:rsidTr="00932EE2">
        <w:trPr>
          <w:trHeight w:val="24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11"/>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11"/>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6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2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884,3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884,3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97"/>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51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884,3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884,3</w:t>
            </w:r>
          </w:p>
        </w:tc>
        <w:tc>
          <w:tcPr>
            <w:tcW w:w="1134" w:type="dxa"/>
            <w:shd w:val="clear" w:color="auto" w:fill="auto"/>
          </w:tcPr>
          <w:p w:rsidR="00B268A2"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p w:rsidR="00B268A2" w:rsidRPr="00B11C3D" w:rsidRDefault="00B268A2" w:rsidP="00B268A2">
            <w:pPr>
              <w:spacing w:after="0" w:line="240" w:lineRule="auto"/>
              <w:jc w:val="center"/>
              <w:rPr>
                <w:rFonts w:ascii="Times New Roman" w:hAnsi="Times New Roman"/>
                <w:sz w:val="24"/>
                <w:szCs w:val="24"/>
              </w:rPr>
            </w:pPr>
          </w:p>
        </w:tc>
        <w:tc>
          <w:tcPr>
            <w:tcW w:w="1701" w:type="dxa"/>
            <w:vMerge/>
            <w:shd w:val="clear" w:color="auto" w:fill="auto"/>
          </w:tcPr>
          <w:p w:rsidR="00B268A2" w:rsidRDefault="00B268A2" w:rsidP="00B268A2">
            <w:pPr>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80"/>
          <w:jc w:val="center"/>
        </w:trPr>
        <w:tc>
          <w:tcPr>
            <w:tcW w:w="725" w:type="dxa"/>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p>
        </w:tc>
        <w:tc>
          <w:tcPr>
            <w:tcW w:w="2819" w:type="dxa"/>
            <w:vMerge w:val="restart"/>
            <w:shd w:val="clear" w:color="auto" w:fill="auto"/>
          </w:tcPr>
          <w:p w:rsidR="00B268A2"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w:t>
            </w:r>
          </w:p>
          <w:p w:rsidR="00B268A2" w:rsidRPr="002E46A3" w:rsidRDefault="00B268A2" w:rsidP="00B268A2">
            <w:pPr>
              <w:spacing w:after="0" w:line="240" w:lineRule="auto"/>
              <w:rPr>
                <w:rFonts w:ascii="Times New Roman" w:hAnsi="Times New Roman"/>
                <w:sz w:val="24"/>
                <w:szCs w:val="24"/>
              </w:rPr>
            </w:pPr>
            <w:r>
              <w:rPr>
                <w:rFonts w:ascii="Times New Roman" w:eastAsia="Times New Roman" w:hAnsi="Times New Roman" w:cs="Times New Roman"/>
                <w:sz w:val="24"/>
                <w:szCs w:val="24"/>
              </w:rPr>
              <w:t>текущего ремонта</w:t>
            </w: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Default="00B268A2" w:rsidP="00B268A2">
            <w:pPr>
              <w:tabs>
                <w:tab w:val="left" w:pos="1425"/>
              </w:tabs>
              <w:spacing w:after="0" w:line="240" w:lineRule="auto"/>
              <w:rPr>
                <w:rFonts w:ascii="Times New Roman" w:hAnsi="Times New Roman" w:cs="Times New Roman"/>
                <w:sz w:val="24"/>
                <w:szCs w:val="24"/>
              </w:rPr>
            </w:pPr>
          </w:p>
        </w:tc>
        <w:tc>
          <w:tcPr>
            <w:tcW w:w="2001" w:type="dxa"/>
            <w:gridSpan w:val="2"/>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16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tabs>
                <w:tab w:val="left" w:pos="1425"/>
              </w:tabs>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9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tabs>
                <w:tab w:val="left" w:pos="1425"/>
              </w:tabs>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22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tabs>
                <w:tab w:val="left" w:pos="1425"/>
              </w:tabs>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13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tabs>
                <w:tab w:val="left" w:pos="1425"/>
              </w:tabs>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16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tabs>
                <w:tab w:val="left" w:pos="1425"/>
              </w:tabs>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9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Default="00B268A2" w:rsidP="00B268A2">
            <w:pPr>
              <w:tabs>
                <w:tab w:val="left" w:pos="1425"/>
              </w:tabs>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25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B11C3D">
              <w:rPr>
                <w:rFonts w:ascii="Times New Roman" w:eastAsia="Times New Roman" w:hAnsi="Times New Roman" w:cs="Times New Roman"/>
                <w:sz w:val="24"/>
                <w:szCs w:val="24"/>
              </w:rPr>
              <w:t>0,0</w:t>
            </w:r>
          </w:p>
        </w:tc>
        <w:tc>
          <w:tcPr>
            <w:tcW w:w="1134" w:type="dxa"/>
            <w:shd w:val="clear" w:color="auto" w:fill="auto"/>
          </w:tcPr>
          <w:p w:rsidR="00B268A2"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p w:rsidR="00B268A2" w:rsidRPr="00B11C3D" w:rsidRDefault="00B268A2" w:rsidP="00B268A2">
            <w:pPr>
              <w:spacing w:after="0" w:line="240" w:lineRule="auto"/>
              <w:jc w:val="center"/>
              <w:rPr>
                <w:rFonts w:ascii="Times New Roman" w:hAnsi="Times New Roman"/>
                <w:sz w:val="24"/>
                <w:szCs w:val="24"/>
              </w:rPr>
            </w:pPr>
          </w:p>
        </w:tc>
        <w:tc>
          <w:tcPr>
            <w:tcW w:w="1701" w:type="dxa"/>
            <w:vMerge/>
            <w:shd w:val="clear" w:color="auto" w:fill="auto"/>
          </w:tcPr>
          <w:p w:rsidR="00B268A2" w:rsidRDefault="00B268A2" w:rsidP="00B268A2">
            <w:pPr>
              <w:tabs>
                <w:tab w:val="left" w:pos="1425"/>
              </w:tabs>
              <w:spacing w:after="0" w:line="240" w:lineRule="auto"/>
              <w:rPr>
                <w:rFonts w:ascii="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r>
      <w:tr w:rsidR="00B268A2" w:rsidRPr="002E46A3" w:rsidTr="00932EE2">
        <w:trPr>
          <w:trHeight w:val="318"/>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819" w:type="dxa"/>
            <w:vMerge w:val="restart"/>
            <w:shd w:val="clear" w:color="auto" w:fill="auto"/>
          </w:tcPr>
          <w:p w:rsidR="00B268A2"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Укрепление материально-технической базы</w:t>
            </w: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Default="00B268A2" w:rsidP="00B268A2">
            <w:pPr>
              <w:spacing w:after="0" w:line="240" w:lineRule="auto"/>
              <w:rPr>
                <w:rFonts w:ascii="Times New Roman" w:eastAsia="Times New Roman" w:hAnsi="Times New Roman" w:cs="Times New Roman"/>
                <w:sz w:val="24"/>
                <w:szCs w:val="24"/>
              </w:rPr>
            </w:pPr>
          </w:p>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130,7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130,7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cs="Times New Roman"/>
                <w:sz w:val="24"/>
                <w:szCs w:val="24"/>
              </w:rPr>
              <w:t>реализация функций учреждения  к</w:t>
            </w:r>
            <w:r>
              <w:rPr>
                <w:rFonts w:ascii="Times New Roman" w:hAnsi="Times New Roman" w:cs="Times New Roman"/>
                <w:sz w:val="24"/>
                <w:szCs w:val="24"/>
              </w:rPr>
              <w:t xml:space="preserve">ультуры </w:t>
            </w:r>
          </w:p>
          <w:p w:rsidR="00B268A2" w:rsidRPr="007E00F3" w:rsidRDefault="00B268A2" w:rsidP="00B268A2">
            <w:pPr>
              <w:tabs>
                <w:tab w:val="left" w:pos="1425"/>
              </w:tabs>
              <w:spacing w:after="0" w:line="240" w:lineRule="auto"/>
              <w:rPr>
                <w:rFonts w:ascii="Times New Roman" w:eastAsia="Times New Roman" w:hAnsi="Times New Roman" w:cs="Times New Roman"/>
                <w:sz w:val="24"/>
                <w:szCs w:val="24"/>
              </w:rPr>
            </w:pPr>
          </w:p>
        </w:tc>
        <w:tc>
          <w:tcPr>
            <w:tcW w:w="2001" w:type="dxa"/>
            <w:gridSpan w:val="2"/>
            <w:vMerge w:val="restart"/>
            <w:shd w:val="clear" w:color="auto" w:fill="auto"/>
          </w:tcPr>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lastRenderedPageBreak/>
              <w:t xml:space="preserve">администрация поселения, МБУК </w:t>
            </w:r>
          </w:p>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sz w:val="24"/>
                <w:szCs w:val="24"/>
              </w:rPr>
              <w:t xml:space="preserve">«КДЦ </w:t>
            </w:r>
            <w:r w:rsidRPr="002E46A3">
              <w:rPr>
                <w:rFonts w:ascii="Times New Roman" w:hAnsi="Times New Roman"/>
                <w:sz w:val="24"/>
                <w:szCs w:val="24"/>
              </w:rPr>
              <w:lastRenderedPageBreak/>
              <w:t>«Лукоморье»</w:t>
            </w:r>
            <w:r>
              <w:rPr>
                <w:rFonts w:ascii="Times New Roman" w:hAnsi="Times New Roman"/>
                <w:sz w:val="24"/>
                <w:szCs w:val="24"/>
              </w:rPr>
              <w:t xml:space="preserve">, </w:t>
            </w:r>
            <w:r w:rsidRPr="002E46A3">
              <w:rPr>
                <w:rFonts w:ascii="Times New Roman" w:hAnsi="Times New Roman"/>
                <w:sz w:val="24"/>
                <w:szCs w:val="24"/>
              </w:rPr>
              <w:t>М</w:t>
            </w:r>
            <w:r>
              <w:rPr>
                <w:rFonts w:ascii="Times New Roman" w:hAnsi="Times New Roman"/>
                <w:sz w:val="24"/>
                <w:szCs w:val="24"/>
              </w:rPr>
              <w:t>БУК «</w:t>
            </w:r>
            <w:r w:rsidRPr="002E46A3">
              <w:rPr>
                <w:rFonts w:ascii="Times New Roman" w:hAnsi="Times New Roman"/>
                <w:sz w:val="24"/>
                <w:szCs w:val="24"/>
              </w:rPr>
              <w:t>ГПКиО</w:t>
            </w:r>
            <w:r>
              <w:rPr>
                <w:rFonts w:ascii="Times New Roman" w:hAnsi="Times New Roman"/>
                <w:sz w:val="24"/>
                <w:szCs w:val="24"/>
              </w:rPr>
              <w:t>», МАУК «ЦДК» Зодиак»</w:t>
            </w:r>
          </w:p>
        </w:tc>
      </w:tr>
      <w:tr w:rsidR="00B268A2" w:rsidRPr="002E46A3" w:rsidTr="00932EE2">
        <w:trPr>
          <w:trHeight w:val="24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581,4</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581,4</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6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6400,0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6400,0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6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3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6031,0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6031,0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37"/>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0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79"/>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14203,1</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14203,1</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96"/>
          <w:jc w:val="center"/>
        </w:trPr>
        <w:tc>
          <w:tcPr>
            <w:tcW w:w="725" w:type="dxa"/>
            <w:vMerge w:val="restart"/>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2819" w:type="dxa"/>
            <w:vMerge w:val="restart"/>
            <w:shd w:val="clear" w:color="auto" w:fill="auto"/>
          </w:tcPr>
          <w:p w:rsidR="00B268A2" w:rsidRDefault="00B268A2" w:rsidP="00B268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субсидий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в части укрепления материально-технической базы, технического оснащения муниципальных учреждений культуры (в том числе укрепление материально-технической базы муниципальных домов культуры)и (или) детских музыкальных школ, художественных школ, школ искусств, домов детского творчества, функции и </w:t>
            </w:r>
            <w:r>
              <w:rPr>
                <w:rFonts w:ascii="Times New Roman" w:eastAsia="Times New Roman" w:hAnsi="Times New Roman" w:cs="Times New Roman"/>
                <w:sz w:val="24"/>
                <w:szCs w:val="24"/>
              </w:rPr>
              <w:lastRenderedPageBreak/>
              <w:t>полномочия учредителя в отношении которых осуществляют органы местного самоуправления муниципальных образований Краснодарского края (ремонт зданий, приобретение кинотехнологического оборудования для оснащения кинозалов, кресел для зрительных залов, одежды сцены, звукоусилительного,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w:t>
            </w: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ind w:left="-65"/>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A94A9A">
              <w:rPr>
                <w:rFonts w:ascii="Times New Roman" w:hAnsi="Times New Roman" w:cs="Times New Roman"/>
                <w:sz w:val="24"/>
                <w:szCs w:val="24"/>
              </w:rPr>
              <w:t>количество отремонтиро</w:t>
            </w:r>
            <w:r>
              <w:rPr>
                <w:rFonts w:ascii="Times New Roman" w:hAnsi="Times New Roman" w:cs="Times New Roman"/>
                <w:sz w:val="24"/>
                <w:szCs w:val="24"/>
              </w:rPr>
              <w:t>-</w:t>
            </w:r>
            <w:r w:rsidRPr="00A94A9A">
              <w:rPr>
                <w:rFonts w:ascii="Times New Roman" w:hAnsi="Times New Roman" w:cs="Times New Roman"/>
                <w:sz w:val="24"/>
                <w:szCs w:val="24"/>
              </w:rPr>
              <w:t>ванных и (или) оснащенных муниципаль</w:t>
            </w:r>
            <w:r>
              <w:rPr>
                <w:rFonts w:ascii="Times New Roman" w:hAnsi="Times New Roman" w:cs="Times New Roman"/>
                <w:sz w:val="24"/>
                <w:szCs w:val="24"/>
              </w:rPr>
              <w:t>-</w:t>
            </w:r>
            <w:r w:rsidRPr="00A94A9A">
              <w:rPr>
                <w:rFonts w:ascii="Times New Roman" w:hAnsi="Times New Roman" w:cs="Times New Roman"/>
                <w:sz w:val="24"/>
                <w:szCs w:val="24"/>
              </w:rPr>
              <w:t>ных учреждений культуры и (или) детских музыкальных школ, художествен</w:t>
            </w:r>
            <w:r>
              <w:rPr>
                <w:rFonts w:ascii="Times New Roman" w:hAnsi="Times New Roman" w:cs="Times New Roman"/>
                <w:sz w:val="24"/>
                <w:szCs w:val="24"/>
              </w:rPr>
              <w:t>-</w:t>
            </w:r>
            <w:r w:rsidRPr="00A94A9A">
              <w:rPr>
                <w:rFonts w:ascii="Times New Roman" w:hAnsi="Times New Roman" w:cs="Times New Roman"/>
                <w:sz w:val="24"/>
                <w:szCs w:val="24"/>
              </w:rPr>
              <w:t>ных школ, школ искусств, домов детского творчества, функции и полномочия учредителя в отношении которых осуществляют органы местного самоуправлен</w:t>
            </w:r>
            <w:r w:rsidRPr="00A94A9A">
              <w:rPr>
                <w:rFonts w:ascii="Times New Roman" w:hAnsi="Times New Roman" w:cs="Times New Roman"/>
                <w:sz w:val="24"/>
                <w:szCs w:val="24"/>
              </w:rPr>
              <w:lastRenderedPageBreak/>
              <w:t>ия муниципальных образований Краснодарского края: 2018 год - 1 единица</w:t>
            </w:r>
            <w:r w:rsidRPr="00572732">
              <w:rPr>
                <w:rFonts w:ascii="Times New Roman" w:hAnsi="Times New Roman" w:cs="Times New Roman"/>
                <w:sz w:val="24"/>
                <w:szCs w:val="24"/>
              </w:rPr>
              <w:t xml:space="preserve"> </w:t>
            </w:r>
          </w:p>
        </w:tc>
        <w:tc>
          <w:tcPr>
            <w:tcW w:w="2001" w:type="dxa"/>
            <w:gridSpan w:val="2"/>
            <w:vMerge w:val="restart"/>
            <w:shd w:val="clear" w:color="auto" w:fill="auto"/>
          </w:tcPr>
          <w:p w:rsidR="00B268A2" w:rsidRPr="002E46A3"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lastRenderedPageBreak/>
              <w:t xml:space="preserve">администрация поселения, МБУК </w:t>
            </w:r>
          </w:p>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sz w:val="24"/>
                <w:szCs w:val="24"/>
              </w:rPr>
              <w:t>«КДЦ «Лукоморье»</w:t>
            </w:r>
            <w:r>
              <w:rPr>
                <w:rFonts w:ascii="Times New Roman" w:hAnsi="Times New Roman"/>
                <w:sz w:val="24"/>
                <w:szCs w:val="24"/>
              </w:rPr>
              <w:t xml:space="preserve">, </w:t>
            </w:r>
            <w:r w:rsidRPr="002E46A3">
              <w:rPr>
                <w:rFonts w:ascii="Times New Roman" w:hAnsi="Times New Roman"/>
                <w:sz w:val="24"/>
                <w:szCs w:val="24"/>
              </w:rPr>
              <w:t>М</w:t>
            </w:r>
            <w:r>
              <w:rPr>
                <w:rFonts w:ascii="Times New Roman" w:hAnsi="Times New Roman"/>
                <w:sz w:val="24"/>
                <w:szCs w:val="24"/>
              </w:rPr>
              <w:t>БУК «</w:t>
            </w:r>
            <w:r w:rsidRPr="002E46A3">
              <w:rPr>
                <w:rFonts w:ascii="Times New Roman" w:hAnsi="Times New Roman"/>
                <w:sz w:val="24"/>
                <w:szCs w:val="24"/>
              </w:rPr>
              <w:t>ГПКиО</w:t>
            </w:r>
            <w:r>
              <w:rPr>
                <w:rFonts w:ascii="Times New Roman" w:hAnsi="Times New Roman"/>
                <w:sz w:val="24"/>
                <w:szCs w:val="24"/>
              </w:rPr>
              <w:t>»</w:t>
            </w:r>
          </w:p>
        </w:tc>
      </w:tr>
      <w:tr w:rsidR="00B268A2" w:rsidRPr="002E46A3" w:rsidTr="00932EE2">
        <w:trPr>
          <w:trHeight w:val="9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6236,118</w:t>
            </w:r>
          </w:p>
        </w:tc>
        <w:tc>
          <w:tcPr>
            <w:tcW w:w="1134" w:type="dxa"/>
            <w:shd w:val="clear" w:color="auto" w:fill="auto"/>
          </w:tcPr>
          <w:p w:rsidR="00B268A2" w:rsidRPr="00B11C3D" w:rsidRDefault="00B268A2" w:rsidP="00B268A2">
            <w:pPr>
              <w:spacing w:after="0" w:line="240" w:lineRule="auto"/>
              <w:ind w:left="-65"/>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4028,5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1272,2</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935,418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9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B11C3D">
              <w:rPr>
                <w:rFonts w:ascii="Times New Roman" w:eastAsia="Times New Roman" w:hAnsi="Times New Roman" w:cs="Times New Roman"/>
                <w:sz w:val="24"/>
                <w:szCs w:val="24"/>
              </w:rPr>
              <w:t>,0</w:t>
            </w:r>
          </w:p>
        </w:tc>
        <w:tc>
          <w:tcPr>
            <w:tcW w:w="1134" w:type="dxa"/>
            <w:shd w:val="clear" w:color="auto" w:fill="auto"/>
          </w:tcPr>
          <w:p w:rsidR="00B268A2" w:rsidRPr="00B11C3D" w:rsidRDefault="00B268A2" w:rsidP="00B268A2">
            <w:pPr>
              <w:spacing w:after="0" w:line="240" w:lineRule="auto"/>
              <w:ind w:left="-65"/>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9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B11C3D">
              <w:rPr>
                <w:rFonts w:ascii="Times New Roman" w:eastAsia="Times New Roman" w:hAnsi="Times New Roman" w:cs="Times New Roman"/>
                <w:sz w:val="24"/>
                <w:szCs w:val="24"/>
              </w:rPr>
              <w:t>,0</w:t>
            </w:r>
          </w:p>
        </w:tc>
        <w:tc>
          <w:tcPr>
            <w:tcW w:w="1134" w:type="dxa"/>
            <w:shd w:val="clear" w:color="auto" w:fill="auto"/>
          </w:tcPr>
          <w:p w:rsidR="00B268A2" w:rsidRPr="00B11C3D" w:rsidRDefault="00B268A2" w:rsidP="00B268A2">
            <w:pPr>
              <w:spacing w:after="0" w:line="240" w:lineRule="auto"/>
              <w:ind w:left="-65"/>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15"/>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B11C3D">
              <w:rPr>
                <w:rFonts w:ascii="Times New Roman" w:eastAsia="Times New Roman" w:hAnsi="Times New Roman" w:cs="Times New Roman"/>
                <w:sz w:val="24"/>
                <w:szCs w:val="24"/>
              </w:rPr>
              <w:t>0</w:t>
            </w:r>
          </w:p>
        </w:tc>
        <w:tc>
          <w:tcPr>
            <w:tcW w:w="1134" w:type="dxa"/>
            <w:shd w:val="clear" w:color="auto" w:fill="auto"/>
          </w:tcPr>
          <w:p w:rsidR="00B268A2" w:rsidRPr="00B11C3D" w:rsidRDefault="00B268A2" w:rsidP="00B268A2">
            <w:pPr>
              <w:spacing w:after="0" w:line="240" w:lineRule="auto"/>
              <w:ind w:left="-65"/>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3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B11C3D">
              <w:rPr>
                <w:rFonts w:ascii="Times New Roman" w:eastAsia="Times New Roman" w:hAnsi="Times New Roman" w:cs="Times New Roman"/>
                <w:sz w:val="24"/>
                <w:szCs w:val="24"/>
              </w:rPr>
              <w:t>0</w:t>
            </w:r>
          </w:p>
        </w:tc>
        <w:tc>
          <w:tcPr>
            <w:tcW w:w="1134" w:type="dxa"/>
            <w:shd w:val="clear" w:color="auto" w:fill="auto"/>
          </w:tcPr>
          <w:p w:rsidR="00B268A2" w:rsidRPr="00B11C3D" w:rsidRDefault="00B268A2" w:rsidP="00B268A2">
            <w:pPr>
              <w:spacing w:after="0" w:line="240" w:lineRule="auto"/>
              <w:ind w:left="-65"/>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10"/>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B11C3D">
              <w:rPr>
                <w:rFonts w:ascii="Times New Roman" w:eastAsia="Times New Roman" w:hAnsi="Times New Roman" w:cs="Times New Roman"/>
                <w:sz w:val="24"/>
                <w:szCs w:val="24"/>
              </w:rPr>
              <w:t>0</w:t>
            </w:r>
          </w:p>
        </w:tc>
        <w:tc>
          <w:tcPr>
            <w:tcW w:w="1134" w:type="dxa"/>
            <w:shd w:val="clear" w:color="auto" w:fill="auto"/>
          </w:tcPr>
          <w:p w:rsidR="00B268A2" w:rsidRPr="00B11C3D" w:rsidRDefault="00B268A2" w:rsidP="00B268A2">
            <w:pPr>
              <w:spacing w:after="0" w:line="240" w:lineRule="auto"/>
              <w:ind w:left="-65"/>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96"/>
          <w:jc w:val="center"/>
        </w:trPr>
        <w:tc>
          <w:tcPr>
            <w:tcW w:w="725" w:type="dxa"/>
            <w:vMerge/>
            <w:shd w:val="clear" w:color="auto" w:fill="auto"/>
          </w:tcPr>
          <w:p w:rsidR="00B268A2"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6236,118</w:t>
            </w:r>
          </w:p>
        </w:tc>
        <w:tc>
          <w:tcPr>
            <w:tcW w:w="1134" w:type="dxa"/>
            <w:shd w:val="clear" w:color="auto" w:fill="auto"/>
          </w:tcPr>
          <w:p w:rsidR="00B268A2" w:rsidRPr="00B11C3D" w:rsidRDefault="00B268A2" w:rsidP="00B268A2">
            <w:pPr>
              <w:spacing w:after="0" w:line="240" w:lineRule="auto"/>
              <w:ind w:left="-65"/>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4028,5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1272,2</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935,418</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163"/>
          <w:jc w:val="center"/>
        </w:trPr>
        <w:tc>
          <w:tcPr>
            <w:tcW w:w="15200" w:type="dxa"/>
            <w:gridSpan w:val="14"/>
            <w:tcBorders>
              <w:bottom w:val="single" w:sz="4" w:space="0" w:color="auto"/>
            </w:tcBorders>
            <w:shd w:val="clear" w:color="auto" w:fill="auto"/>
          </w:tcPr>
          <w:p w:rsidR="00B268A2" w:rsidRPr="00B11C3D" w:rsidRDefault="00B268A2" w:rsidP="00B268A2">
            <w:pPr>
              <w:spacing w:after="0" w:line="240" w:lineRule="auto"/>
              <w:rPr>
                <w:rFonts w:ascii="Times New Roman" w:hAnsi="Times New Roman" w:cs="Times New Roman"/>
                <w:color w:val="000000"/>
                <w:sz w:val="24"/>
                <w:szCs w:val="24"/>
              </w:rPr>
            </w:pPr>
            <w:r w:rsidRPr="00B11C3D">
              <w:rPr>
                <w:rFonts w:ascii="Times New Roman" w:eastAsia="Times New Roman" w:hAnsi="Times New Roman" w:cs="Times New Roman"/>
                <w:sz w:val="24"/>
                <w:szCs w:val="24"/>
              </w:rPr>
              <w:lastRenderedPageBreak/>
              <w:t xml:space="preserve">           Задача 5: </w:t>
            </w:r>
            <w:r w:rsidRPr="00B11C3D">
              <w:rPr>
                <w:rFonts w:ascii="Times New Roman" w:hAnsi="Times New Roman" w:cs="Times New Roman"/>
                <w:color w:val="000000"/>
                <w:sz w:val="24"/>
                <w:szCs w:val="24"/>
              </w:rPr>
              <w:t>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Краснодарскому краю</w:t>
            </w:r>
          </w:p>
        </w:tc>
      </w:tr>
      <w:tr w:rsidR="00B268A2" w:rsidRPr="002E46A3" w:rsidTr="00932EE2">
        <w:trPr>
          <w:trHeight w:val="268"/>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2819" w:type="dxa"/>
            <w:vMerge w:val="restart"/>
            <w:shd w:val="clear" w:color="auto" w:fill="auto"/>
          </w:tcPr>
          <w:p w:rsidR="00B268A2" w:rsidRPr="002E46A3" w:rsidRDefault="00B268A2" w:rsidP="00B268A2">
            <w:pPr>
              <w:pStyle w:val="af1"/>
              <w:jc w:val="both"/>
              <w:rPr>
                <w:sz w:val="24"/>
                <w:szCs w:val="24"/>
              </w:rPr>
            </w:pPr>
            <w:r>
              <w:rPr>
                <w:sz w:val="24"/>
                <w:szCs w:val="24"/>
              </w:rPr>
              <w:t>П</w:t>
            </w:r>
            <w:r w:rsidRPr="002E46A3">
              <w:rPr>
                <w:sz w:val="24"/>
                <w:szCs w:val="24"/>
              </w:rPr>
              <w:t xml:space="preserve">оэтапное повышение уровня средней </w:t>
            </w:r>
            <w:r w:rsidRPr="002E46A3">
              <w:rPr>
                <w:sz w:val="24"/>
                <w:szCs w:val="24"/>
              </w:rPr>
              <w:lastRenderedPageBreak/>
              <w:t>заработной платы работников</w:t>
            </w:r>
            <w:r>
              <w:rPr>
                <w:sz w:val="24"/>
                <w:szCs w:val="24"/>
              </w:rPr>
              <w:t xml:space="preserve"> м</w:t>
            </w:r>
            <w:r w:rsidRPr="002E46A3">
              <w:rPr>
                <w:sz w:val="24"/>
                <w:szCs w:val="24"/>
              </w:rPr>
              <w:t>уници</w:t>
            </w:r>
            <w:r>
              <w:rPr>
                <w:sz w:val="24"/>
                <w:szCs w:val="24"/>
              </w:rPr>
              <w:t>-</w:t>
            </w:r>
            <w:r w:rsidRPr="002E46A3">
              <w:rPr>
                <w:sz w:val="24"/>
                <w:szCs w:val="24"/>
              </w:rPr>
              <w:t>пальных учреждений</w:t>
            </w:r>
          </w:p>
          <w:p w:rsidR="00B268A2" w:rsidRPr="00A30D60" w:rsidRDefault="00B268A2" w:rsidP="00B268A2">
            <w:pPr>
              <w:spacing w:after="0" w:line="240" w:lineRule="auto"/>
              <w:rPr>
                <w:rFonts w:ascii="Times New Roman" w:hAnsi="Times New Roman" w:cs="Times New Roman"/>
                <w:sz w:val="24"/>
                <w:szCs w:val="24"/>
              </w:rPr>
            </w:pPr>
            <w:r>
              <w:rPr>
                <w:rFonts w:ascii="Times New Roman" w:hAnsi="Times New Roman" w:cs="Times New Roman"/>
                <w:sz w:val="24"/>
                <w:szCs w:val="24"/>
              </w:rPr>
              <w:t>культуры, искусства и кинематографии</w:t>
            </w: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12529,6</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9705,3</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2824,3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 xml:space="preserve">число получателей </w:t>
            </w:r>
            <w:r w:rsidRPr="002E46A3">
              <w:rPr>
                <w:rFonts w:ascii="Times New Roman" w:hAnsi="Times New Roman" w:cs="Times New Roman"/>
                <w:sz w:val="24"/>
                <w:szCs w:val="24"/>
              </w:rPr>
              <w:lastRenderedPageBreak/>
              <w:t>выплат - работников муниципаль</w:t>
            </w:r>
            <w:r>
              <w:rPr>
                <w:rFonts w:ascii="Times New Roman" w:hAnsi="Times New Roman" w:cs="Times New Roman"/>
                <w:sz w:val="24"/>
                <w:szCs w:val="24"/>
              </w:rPr>
              <w:t>-</w:t>
            </w:r>
          </w:p>
          <w:p w:rsidR="00B268A2" w:rsidRPr="002E46A3"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ных учреждений – 72  человека</w:t>
            </w:r>
          </w:p>
          <w:p w:rsidR="00B268A2" w:rsidRPr="002E46A3"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(ежегодно)</w:t>
            </w:r>
          </w:p>
        </w:tc>
        <w:tc>
          <w:tcPr>
            <w:tcW w:w="2001" w:type="dxa"/>
            <w:gridSpan w:val="2"/>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sz w:val="24"/>
                <w:szCs w:val="24"/>
              </w:rPr>
              <w:lastRenderedPageBreak/>
              <w:t xml:space="preserve">администрация поселения, </w:t>
            </w:r>
            <w:r w:rsidRPr="002E46A3">
              <w:rPr>
                <w:rFonts w:ascii="Times New Roman" w:hAnsi="Times New Roman"/>
                <w:sz w:val="24"/>
                <w:szCs w:val="24"/>
              </w:rPr>
              <w:lastRenderedPageBreak/>
              <w:t>МБУК «КДЦ «Лукоморье»</w:t>
            </w:r>
            <w:r>
              <w:rPr>
                <w:rFonts w:ascii="Times New Roman" w:hAnsi="Times New Roman"/>
                <w:sz w:val="24"/>
                <w:szCs w:val="24"/>
              </w:rPr>
              <w:t>, МБУК ДК «Май</w:t>
            </w:r>
            <w:r w:rsidRPr="002E46A3">
              <w:rPr>
                <w:rFonts w:ascii="Times New Roman" w:hAnsi="Times New Roman"/>
                <w:sz w:val="24"/>
                <w:szCs w:val="24"/>
              </w:rPr>
              <w:t xml:space="preserve">копский», МБУК </w:t>
            </w:r>
            <w:r>
              <w:rPr>
                <w:rFonts w:ascii="Times New Roman" w:hAnsi="Times New Roman"/>
                <w:sz w:val="24"/>
                <w:szCs w:val="24"/>
              </w:rPr>
              <w:t>«ГПКиО»</w:t>
            </w:r>
            <w:r w:rsidRPr="002E46A3">
              <w:rPr>
                <w:rFonts w:ascii="Times New Roman" w:hAnsi="Times New Roman"/>
                <w:sz w:val="24"/>
                <w:szCs w:val="24"/>
              </w:rPr>
              <w:t xml:space="preserve"> </w:t>
            </w:r>
          </w:p>
        </w:tc>
      </w:tr>
      <w:tr w:rsidR="00B268A2" w:rsidRPr="002E46A3" w:rsidTr="00932EE2">
        <w:trPr>
          <w:trHeight w:val="30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14285,6</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11317,7</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2967,9</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5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5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1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0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09"/>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512"/>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26815,2</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21023,0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5792,2</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57"/>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2819" w:type="dxa"/>
            <w:vMerge w:val="restart"/>
            <w:shd w:val="clear" w:color="auto" w:fill="auto"/>
          </w:tcPr>
          <w:p w:rsidR="00B268A2" w:rsidRDefault="00B268A2" w:rsidP="00B268A2">
            <w:pPr>
              <w:spacing w:after="0" w:line="240" w:lineRule="auto"/>
              <w:rPr>
                <w:rFonts w:ascii="Times New Roman" w:hAnsi="Times New Roman"/>
                <w:sz w:val="24"/>
                <w:szCs w:val="24"/>
              </w:rPr>
            </w:pPr>
            <w:r>
              <w:rPr>
                <w:rFonts w:ascii="Times New Roman" w:hAnsi="Times New Roman"/>
                <w:sz w:val="24"/>
                <w:szCs w:val="24"/>
              </w:rPr>
              <w:t>Осуществление ежемесячных денежных выплат стимулирующего характера работникам по 3000 рублей, имеющим право на их получение</w:t>
            </w:r>
          </w:p>
          <w:p w:rsidR="00B268A2" w:rsidRDefault="00B268A2" w:rsidP="00B268A2">
            <w:pPr>
              <w:pStyle w:val="af1"/>
              <w:jc w:val="both"/>
              <w:rPr>
                <w:sz w:val="24"/>
                <w:szCs w:val="24"/>
              </w:rPr>
            </w:pPr>
            <w:r>
              <w:rPr>
                <w:noProof/>
                <w:sz w:val="24"/>
                <w:szCs w:val="24"/>
              </w:rPr>
              <w:pict>
                <v:shape id="_x0000_s1031" type="#_x0000_t32" style="position:absolute;left:0;text-align:left;margin-left:133.05pt;margin-top:-14.5pt;width:38.25pt;height:0;flip:x;z-index:251665408" o:connectortype="straight"/>
              </w:pict>
            </w:r>
          </w:p>
          <w:p w:rsidR="00B268A2" w:rsidRPr="002E46A3" w:rsidRDefault="00B268A2" w:rsidP="00B268A2">
            <w:pPr>
              <w:pStyle w:val="af1"/>
              <w:jc w:val="both"/>
              <w:rPr>
                <w:sz w:val="24"/>
                <w:szCs w:val="24"/>
              </w:rPr>
            </w:pP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837,7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837,7</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число получателей средств, работников муниципаль</w:t>
            </w:r>
            <w:r>
              <w:rPr>
                <w:rFonts w:ascii="Times New Roman" w:hAnsi="Times New Roman" w:cs="Times New Roman"/>
                <w:sz w:val="24"/>
                <w:szCs w:val="24"/>
              </w:rPr>
              <w:t>-</w:t>
            </w:r>
          </w:p>
          <w:p w:rsidR="00B268A2" w:rsidRPr="002E46A3" w:rsidRDefault="00B268A2" w:rsidP="00B268A2">
            <w:pPr>
              <w:spacing w:after="0" w:line="240" w:lineRule="auto"/>
              <w:rPr>
                <w:rFonts w:ascii="Times New Roman" w:hAnsi="Times New Roman" w:cs="Times New Roman"/>
                <w:sz w:val="24"/>
                <w:szCs w:val="24"/>
              </w:rPr>
            </w:pPr>
            <w:r w:rsidRPr="002E46A3">
              <w:rPr>
                <w:rFonts w:ascii="Times New Roman" w:hAnsi="Times New Roman" w:cs="Times New Roman"/>
                <w:sz w:val="24"/>
                <w:szCs w:val="24"/>
              </w:rPr>
              <w:t>ных учреждений – 70  человек</w:t>
            </w:r>
          </w:p>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cs="Times New Roman"/>
                <w:sz w:val="24"/>
                <w:szCs w:val="24"/>
              </w:rPr>
              <w:t>(ежегодно)</w:t>
            </w:r>
          </w:p>
        </w:tc>
        <w:tc>
          <w:tcPr>
            <w:tcW w:w="2001" w:type="dxa"/>
            <w:gridSpan w:val="2"/>
            <w:vMerge w:val="restart"/>
            <w:shd w:val="clear" w:color="auto" w:fill="auto"/>
          </w:tcPr>
          <w:p w:rsidR="00B268A2" w:rsidRPr="002E46A3" w:rsidRDefault="00B268A2" w:rsidP="00B268A2">
            <w:pPr>
              <w:spacing w:after="0" w:line="240" w:lineRule="auto"/>
              <w:rPr>
                <w:rFonts w:ascii="Times New Roman" w:eastAsia="Times New Roman" w:hAnsi="Times New Roman" w:cs="Times New Roman"/>
                <w:sz w:val="24"/>
                <w:szCs w:val="24"/>
              </w:rPr>
            </w:pPr>
            <w:r w:rsidRPr="002E46A3">
              <w:rPr>
                <w:rFonts w:ascii="Times New Roman" w:hAnsi="Times New Roman"/>
                <w:sz w:val="24"/>
                <w:szCs w:val="24"/>
              </w:rPr>
              <w:t xml:space="preserve">администрация поселения, МБУК «КДЦ «Лукоморье» МБУК ДК </w:t>
            </w:r>
            <w:r>
              <w:rPr>
                <w:rFonts w:ascii="Times New Roman" w:hAnsi="Times New Roman"/>
                <w:sz w:val="24"/>
                <w:szCs w:val="24"/>
              </w:rPr>
              <w:t>«Май</w:t>
            </w:r>
            <w:r w:rsidRPr="002E46A3">
              <w:rPr>
                <w:rFonts w:ascii="Times New Roman" w:hAnsi="Times New Roman"/>
                <w:sz w:val="24"/>
                <w:szCs w:val="24"/>
              </w:rPr>
              <w:t xml:space="preserve">копский», МБУК </w:t>
            </w:r>
            <w:r>
              <w:rPr>
                <w:rFonts w:ascii="Times New Roman" w:hAnsi="Times New Roman"/>
                <w:sz w:val="24"/>
                <w:szCs w:val="24"/>
              </w:rPr>
              <w:t>«</w:t>
            </w:r>
            <w:r w:rsidRPr="002E46A3">
              <w:rPr>
                <w:rFonts w:ascii="Times New Roman" w:hAnsi="Times New Roman"/>
                <w:sz w:val="24"/>
                <w:szCs w:val="24"/>
              </w:rPr>
              <w:t>ГПКиО</w:t>
            </w:r>
            <w:r>
              <w:rPr>
                <w:rFonts w:ascii="Times New Roman" w:hAnsi="Times New Roman"/>
                <w:sz w:val="24"/>
                <w:szCs w:val="24"/>
              </w:rPr>
              <w:t>»</w:t>
            </w:r>
          </w:p>
        </w:tc>
      </w:tr>
      <w:tr w:rsidR="00B268A2" w:rsidRPr="002E46A3" w:rsidTr="00932EE2">
        <w:trPr>
          <w:trHeight w:val="273"/>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3521,6</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2538,1</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983,5</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64"/>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43"/>
              <w:jc w:val="cente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64"/>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43"/>
              <w:jc w:val="cente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64"/>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43"/>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2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43"/>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8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43"/>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firstLine="34"/>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603"/>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ind w:firstLine="34"/>
              <w:jc w:val="center"/>
              <w:rPr>
                <w:rFonts w:ascii="Times New Roman" w:hAnsi="Times New Roman"/>
                <w:sz w:val="24"/>
                <w:szCs w:val="24"/>
              </w:rPr>
            </w:pPr>
            <w:r w:rsidRPr="00B11C3D">
              <w:rPr>
                <w:rFonts w:ascii="Times New Roman" w:hAnsi="Times New Roman"/>
                <w:sz w:val="24"/>
                <w:szCs w:val="24"/>
              </w:rPr>
              <w:t>4359,3</w:t>
            </w:r>
          </w:p>
        </w:tc>
        <w:tc>
          <w:tcPr>
            <w:tcW w:w="1134" w:type="dxa"/>
            <w:shd w:val="clear" w:color="auto" w:fill="auto"/>
          </w:tcPr>
          <w:p w:rsidR="00B268A2" w:rsidRPr="00B11C3D" w:rsidRDefault="00B268A2" w:rsidP="00B268A2">
            <w:pPr>
              <w:spacing w:after="0" w:line="240" w:lineRule="auto"/>
              <w:ind w:firstLine="34"/>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ind w:firstLine="34"/>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2538,1</w:t>
            </w:r>
          </w:p>
        </w:tc>
        <w:tc>
          <w:tcPr>
            <w:tcW w:w="1275" w:type="dxa"/>
            <w:shd w:val="clear" w:color="auto" w:fill="auto"/>
          </w:tcPr>
          <w:p w:rsidR="00B268A2" w:rsidRPr="00B11C3D" w:rsidRDefault="00B268A2" w:rsidP="00B268A2">
            <w:pPr>
              <w:spacing w:after="0" w:line="240" w:lineRule="auto"/>
              <w:ind w:firstLine="34"/>
              <w:jc w:val="center"/>
              <w:rPr>
                <w:rFonts w:ascii="Times New Roman" w:hAnsi="Times New Roman"/>
                <w:sz w:val="24"/>
                <w:szCs w:val="24"/>
              </w:rPr>
            </w:pPr>
            <w:r w:rsidRPr="00B11C3D">
              <w:rPr>
                <w:rFonts w:ascii="Times New Roman" w:hAnsi="Times New Roman"/>
                <w:sz w:val="24"/>
                <w:szCs w:val="24"/>
              </w:rPr>
              <w:t>1821,2</w:t>
            </w:r>
          </w:p>
        </w:tc>
        <w:tc>
          <w:tcPr>
            <w:tcW w:w="1134" w:type="dxa"/>
            <w:shd w:val="clear" w:color="auto" w:fill="auto"/>
          </w:tcPr>
          <w:p w:rsidR="00B268A2" w:rsidRPr="00B11C3D" w:rsidRDefault="00B268A2" w:rsidP="00B268A2">
            <w:pPr>
              <w:spacing w:after="0" w:line="240" w:lineRule="auto"/>
              <w:ind w:firstLine="34"/>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549"/>
          <w:jc w:val="center"/>
        </w:trPr>
        <w:tc>
          <w:tcPr>
            <w:tcW w:w="15200" w:type="dxa"/>
            <w:gridSpan w:val="14"/>
            <w:shd w:val="clear" w:color="auto" w:fill="auto"/>
          </w:tcPr>
          <w:p w:rsidR="00B268A2" w:rsidRPr="00B11C3D" w:rsidRDefault="00B268A2" w:rsidP="00B268A2">
            <w:pPr>
              <w:spacing w:after="0" w:line="240" w:lineRule="auto"/>
              <w:rPr>
                <w:rFonts w:ascii="Times New Roman" w:hAnsi="Times New Roman" w:cs="Times New Roman"/>
                <w:sz w:val="24"/>
                <w:szCs w:val="24"/>
              </w:rPr>
            </w:pPr>
            <w:r w:rsidRPr="00B11C3D">
              <w:rPr>
                <w:rFonts w:ascii="Times New Roman" w:hAnsi="Times New Roman" w:cs="Times New Roman"/>
                <w:sz w:val="24"/>
                <w:szCs w:val="24"/>
              </w:rPr>
              <w:t xml:space="preserve">           Задача 6: Повышение эффективности муниципального управления в сфере культуры  и искусства и создание условий для сохранения и развития культуры поселения  </w:t>
            </w:r>
          </w:p>
        </w:tc>
      </w:tr>
      <w:tr w:rsidR="00B268A2" w:rsidRPr="002E46A3" w:rsidTr="00932EE2">
        <w:trPr>
          <w:trHeight w:val="247"/>
          <w:jc w:val="center"/>
        </w:trPr>
        <w:tc>
          <w:tcPr>
            <w:tcW w:w="725" w:type="dxa"/>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19" w:type="dxa"/>
            <w:vMerge w:val="restart"/>
            <w:shd w:val="clear" w:color="auto" w:fill="auto"/>
          </w:tcPr>
          <w:p w:rsidR="00B268A2" w:rsidRDefault="00B268A2" w:rsidP="00B268A2">
            <w:pPr>
              <w:pStyle w:val="af1"/>
              <w:jc w:val="both"/>
              <w:rPr>
                <w:sz w:val="24"/>
                <w:szCs w:val="24"/>
              </w:rPr>
            </w:pPr>
            <w:r w:rsidRPr="002E46A3">
              <w:rPr>
                <w:sz w:val="24"/>
                <w:szCs w:val="24"/>
              </w:rPr>
              <w:t>Проведение праздничных мероприятий в области культуры</w:t>
            </w:r>
          </w:p>
          <w:p w:rsidR="00B268A2" w:rsidRDefault="00B268A2" w:rsidP="00B268A2">
            <w:pPr>
              <w:pStyle w:val="af1"/>
              <w:jc w:val="both"/>
              <w:rPr>
                <w:sz w:val="24"/>
                <w:szCs w:val="24"/>
              </w:rPr>
            </w:pPr>
          </w:p>
          <w:p w:rsidR="00B268A2" w:rsidRDefault="00B268A2" w:rsidP="00B268A2">
            <w:pPr>
              <w:pStyle w:val="af1"/>
              <w:jc w:val="both"/>
              <w:rPr>
                <w:sz w:val="24"/>
                <w:szCs w:val="24"/>
              </w:rPr>
            </w:pPr>
          </w:p>
          <w:p w:rsidR="00B268A2" w:rsidRDefault="00B268A2" w:rsidP="00B268A2">
            <w:pPr>
              <w:pStyle w:val="af1"/>
              <w:jc w:val="both"/>
              <w:rPr>
                <w:sz w:val="24"/>
                <w:szCs w:val="24"/>
              </w:rPr>
            </w:pPr>
          </w:p>
          <w:p w:rsidR="00B268A2" w:rsidRDefault="00B268A2" w:rsidP="00B268A2">
            <w:pPr>
              <w:pStyle w:val="af1"/>
              <w:jc w:val="both"/>
              <w:rPr>
                <w:sz w:val="24"/>
                <w:szCs w:val="24"/>
              </w:rPr>
            </w:pPr>
          </w:p>
          <w:p w:rsidR="00B268A2" w:rsidRDefault="00B268A2" w:rsidP="00B268A2">
            <w:pPr>
              <w:pStyle w:val="af1"/>
              <w:jc w:val="both"/>
              <w:rPr>
                <w:sz w:val="24"/>
                <w:szCs w:val="24"/>
              </w:rPr>
            </w:pPr>
          </w:p>
          <w:p w:rsidR="00B268A2" w:rsidRDefault="00B268A2" w:rsidP="00B268A2">
            <w:pPr>
              <w:pStyle w:val="af1"/>
              <w:jc w:val="both"/>
              <w:rPr>
                <w:sz w:val="24"/>
                <w:szCs w:val="24"/>
              </w:rPr>
            </w:pPr>
          </w:p>
          <w:p w:rsidR="00B268A2" w:rsidRPr="002E46A3" w:rsidRDefault="00B268A2" w:rsidP="00B268A2">
            <w:pPr>
              <w:pStyle w:val="af1"/>
              <w:jc w:val="center"/>
              <w:rPr>
                <w:sz w:val="24"/>
                <w:szCs w:val="24"/>
              </w:rPr>
            </w:pPr>
          </w:p>
        </w:tc>
        <w:tc>
          <w:tcPr>
            <w:tcW w:w="709" w:type="dxa"/>
            <w:gridSpan w:val="2"/>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545,3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545,3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val="restart"/>
            <w:shd w:val="clear" w:color="auto" w:fill="auto"/>
          </w:tcPr>
          <w:p w:rsidR="00B268A2" w:rsidRPr="002864E6"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увеличение уровня уд</w:t>
            </w:r>
            <w:r>
              <w:rPr>
                <w:rFonts w:ascii="Times New Roman" w:hAnsi="Times New Roman"/>
                <w:sz w:val="24"/>
                <w:szCs w:val="24"/>
              </w:rPr>
              <w:t xml:space="preserve">ов-летвореннос-ти населения поселения качеством предоставляе-мых </w:t>
            </w:r>
            <w:r w:rsidRPr="002E46A3">
              <w:rPr>
                <w:rFonts w:ascii="Times New Roman" w:hAnsi="Times New Roman"/>
                <w:sz w:val="24"/>
                <w:szCs w:val="24"/>
              </w:rPr>
              <w:t>муни</w:t>
            </w:r>
            <w:r>
              <w:rPr>
                <w:rFonts w:ascii="Times New Roman" w:hAnsi="Times New Roman"/>
                <w:sz w:val="24"/>
                <w:szCs w:val="24"/>
              </w:rPr>
              <w:t>-</w:t>
            </w:r>
            <w:r w:rsidRPr="002E46A3">
              <w:rPr>
                <w:rFonts w:ascii="Times New Roman" w:hAnsi="Times New Roman"/>
                <w:sz w:val="24"/>
                <w:szCs w:val="24"/>
              </w:rPr>
              <w:t>ципальных услуг в сфере культуры</w:t>
            </w:r>
          </w:p>
        </w:tc>
        <w:tc>
          <w:tcPr>
            <w:tcW w:w="2001" w:type="dxa"/>
            <w:gridSpan w:val="2"/>
            <w:vMerge w:val="restart"/>
            <w:shd w:val="clear" w:color="auto" w:fill="auto"/>
          </w:tcPr>
          <w:p w:rsidR="00B268A2" w:rsidRDefault="00B268A2" w:rsidP="00B268A2">
            <w:pPr>
              <w:spacing w:after="0" w:line="240" w:lineRule="auto"/>
              <w:rPr>
                <w:rFonts w:ascii="Times New Roman" w:hAnsi="Times New Roman"/>
                <w:sz w:val="24"/>
                <w:szCs w:val="24"/>
              </w:rPr>
            </w:pPr>
            <w:r w:rsidRPr="002E46A3">
              <w:rPr>
                <w:rFonts w:ascii="Times New Roman" w:hAnsi="Times New Roman"/>
                <w:sz w:val="24"/>
                <w:szCs w:val="24"/>
              </w:rPr>
              <w:t>администрация поселения, МБУК «КДЦ «Лукоморье» МБ</w:t>
            </w:r>
            <w:r>
              <w:rPr>
                <w:rFonts w:ascii="Times New Roman" w:hAnsi="Times New Roman"/>
                <w:sz w:val="24"/>
                <w:szCs w:val="24"/>
              </w:rPr>
              <w:t>УК ДК «Майкопский», МБУК «ГПКиО»</w:t>
            </w:r>
            <w:r w:rsidRPr="002E46A3">
              <w:rPr>
                <w:rFonts w:ascii="Times New Roman" w:hAnsi="Times New Roman"/>
                <w:sz w:val="24"/>
                <w:szCs w:val="24"/>
              </w:rPr>
              <w:t xml:space="preserve"> </w:t>
            </w:r>
          </w:p>
          <w:p w:rsidR="00B268A2" w:rsidRPr="002E46A3" w:rsidRDefault="00B268A2" w:rsidP="00B268A2">
            <w:pPr>
              <w:spacing w:after="0" w:line="240" w:lineRule="auto"/>
              <w:rPr>
                <w:rFonts w:ascii="Times New Roman" w:eastAsia="Times New Roman" w:hAnsi="Times New Roman" w:cs="Times New Roman"/>
                <w:sz w:val="24"/>
                <w:szCs w:val="24"/>
              </w:rPr>
            </w:pPr>
            <w:r>
              <w:rPr>
                <w:rFonts w:ascii="Times New Roman" w:hAnsi="Times New Roman"/>
                <w:sz w:val="24"/>
                <w:szCs w:val="24"/>
              </w:rPr>
              <w:t>МКУК «ГГБС», МБУК «Музей», МАУК «ЦДК» Зодиак»</w:t>
            </w:r>
          </w:p>
        </w:tc>
      </w:tr>
      <w:tr w:rsidR="00B268A2" w:rsidRPr="002E46A3" w:rsidTr="00932EE2">
        <w:trPr>
          <w:trHeight w:val="15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538,0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538,0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2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715,0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715,0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2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658,0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658,0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315"/>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658,0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658,0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7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658,0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658,0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40"/>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658,0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658,0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1316"/>
          <w:jc w:val="center"/>
        </w:trPr>
        <w:tc>
          <w:tcPr>
            <w:tcW w:w="725"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819" w:type="dxa"/>
            <w:vMerge/>
            <w:shd w:val="clear" w:color="auto" w:fill="auto"/>
          </w:tcPr>
          <w:p w:rsidR="00B268A2" w:rsidRPr="002E46A3" w:rsidRDefault="00B268A2" w:rsidP="00B268A2">
            <w:pPr>
              <w:pStyle w:val="af1"/>
              <w:jc w:val="both"/>
              <w:rPr>
                <w:sz w:val="24"/>
                <w:szCs w:val="24"/>
              </w:rPr>
            </w:pPr>
          </w:p>
        </w:tc>
        <w:tc>
          <w:tcPr>
            <w:tcW w:w="709"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4430,3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4430,3</w:t>
            </w:r>
          </w:p>
        </w:tc>
        <w:tc>
          <w:tcPr>
            <w:tcW w:w="1134" w:type="dxa"/>
            <w:shd w:val="clear" w:color="auto" w:fill="auto"/>
          </w:tcPr>
          <w:p w:rsidR="00B268A2" w:rsidRPr="00B11C3D" w:rsidRDefault="00B268A2" w:rsidP="00B268A2">
            <w:pPr>
              <w:spacing w:after="0" w:line="240" w:lineRule="auto"/>
              <w:jc w:val="center"/>
              <w:rPr>
                <w:rFonts w:ascii="Times New Roman" w:hAnsi="Times New Roman"/>
                <w:sz w:val="24"/>
                <w:szCs w:val="24"/>
              </w:rPr>
            </w:pPr>
            <w:r w:rsidRPr="00B11C3D">
              <w:rPr>
                <w:rFonts w:ascii="Times New Roman" w:hAnsi="Times New Roman"/>
                <w:sz w:val="24"/>
                <w:szCs w:val="24"/>
              </w:rPr>
              <w:t>0,0</w:t>
            </w:r>
          </w:p>
        </w:tc>
        <w:tc>
          <w:tcPr>
            <w:tcW w:w="1701" w:type="dxa"/>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10"/>
          <w:jc w:val="center"/>
        </w:trPr>
        <w:tc>
          <w:tcPr>
            <w:tcW w:w="4253" w:type="dxa"/>
            <w:gridSpan w:val="4"/>
            <w:vMerge w:val="restart"/>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мероприятиям</w:t>
            </w: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2017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32927,9</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11177,8</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21750,1</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701"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10"/>
          <w:jc w:val="center"/>
        </w:trPr>
        <w:tc>
          <w:tcPr>
            <w:tcW w:w="4253" w:type="dxa"/>
            <w:gridSpan w:val="4"/>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2018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43306,7</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4028,5</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17434,8</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21843,4</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701"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10"/>
          <w:jc w:val="center"/>
        </w:trPr>
        <w:tc>
          <w:tcPr>
            <w:tcW w:w="4253" w:type="dxa"/>
            <w:gridSpan w:val="4"/>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2019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49930,4</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11,3</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3,5</w:t>
            </w:r>
          </w:p>
        </w:tc>
        <w:tc>
          <w:tcPr>
            <w:tcW w:w="1275"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49915,6</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701"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10"/>
          <w:jc w:val="center"/>
        </w:trPr>
        <w:tc>
          <w:tcPr>
            <w:tcW w:w="4253" w:type="dxa"/>
            <w:gridSpan w:val="4"/>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2020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60730,3</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hanging="108"/>
              <w:jc w:val="center"/>
            </w:pPr>
            <w:r>
              <w:rPr>
                <w:rFonts w:ascii="Times New Roman" w:eastAsia="Times New Roman" w:hAnsi="Times New Roman" w:cs="Times New Roman"/>
                <w:sz w:val="24"/>
                <w:szCs w:val="24"/>
              </w:rPr>
              <w:t>60730,3</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701"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25"/>
          <w:jc w:val="center"/>
        </w:trPr>
        <w:tc>
          <w:tcPr>
            <w:tcW w:w="4253" w:type="dxa"/>
            <w:gridSpan w:val="4"/>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2021 год</w:t>
            </w:r>
          </w:p>
        </w:tc>
        <w:tc>
          <w:tcPr>
            <w:tcW w:w="1418"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73759,6</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hanging="108"/>
              <w:jc w:val="center"/>
            </w:pPr>
            <w:r>
              <w:rPr>
                <w:rFonts w:ascii="Times New Roman" w:eastAsia="Times New Roman" w:hAnsi="Times New Roman" w:cs="Times New Roman"/>
                <w:sz w:val="24"/>
                <w:szCs w:val="24"/>
              </w:rPr>
              <w:t>73759,6</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701"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70"/>
          <w:jc w:val="center"/>
        </w:trPr>
        <w:tc>
          <w:tcPr>
            <w:tcW w:w="4253" w:type="dxa"/>
            <w:gridSpan w:val="4"/>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2022 год</w:t>
            </w:r>
          </w:p>
        </w:tc>
        <w:tc>
          <w:tcPr>
            <w:tcW w:w="1418" w:type="dxa"/>
            <w:shd w:val="clear" w:color="auto" w:fill="auto"/>
          </w:tcPr>
          <w:p w:rsidR="00B268A2" w:rsidRPr="00B11C3D" w:rsidRDefault="00B268A2" w:rsidP="00B268A2">
            <w:pPr>
              <w:spacing w:after="0" w:line="240" w:lineRule="auto"/>
              <w:ind w:firstLine="34"/>
              <w:jc w:val="center"/>
            </w:pPr>
            <w:r>
              <w:rPr>
                <w:rFonts w:ascii="Times New Roman" w:eastAsia="Times New Roman" w:hAnsi="Times New Roman" w:cs="Times New Roman"/>
                <w:sz w:val="24"/>
                <w:szCs w:val="24"/>
              </w:rPr>
              <w:t>65248,6</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w:t>
            </w:r>
          </w:p>
        </w:tc>
        <w:tc>
          <w:tcPr>
            <w:tcW w:w="1275" w:type="dxa"/>
            <w:shd w:val="clear" w:color="auto" w:fill="auto"/>
          </w:tcPr>
          <w:p w:rsidR="00B268A2" w:rsidRPr="00B11C3D" w:rsidRDefault="00B268A2" w:rsidP="00B268A2">
            <w:pPr>
              <w:spacing w:after="0" w:line="240" w:lineRule="auto"/>
              <w:ind w:hanging="108"/>
              <w:jc w:val="center"/>
            </w:pPr>
            <w:r>
              <w:rPr>
                <w:rFonts w:ascii="Times New Roman" w:eastAsia="Times New Roman" w:hAnsi="Times New Roman" w:cs="Times New Roman"/>
                <w:sz w:val="24"/>
                <w:szCs w:val="24"/>
              </w:rPr>
              <w:t>65248,6</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701"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39"/>
          <w:jc w:val="center"/>
        </w:trPr>
        <w:tc>
          <w:tcPr>
            <w:tcW w:w="4253" w:type="dxa"/>
            <w:gridSpan w:val="4"/>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2023 год</w:t>
            </w:r>
          </w:p>
        </w:tc>
        <w:tc>
          <w:tcPr>
            <w:tcW w:w="1418" w:type="dxa"/>
            <w:shd w:val="clear" w:color="auto" w:fill="auto"/>
          </w:tcPr>
          <w:p w:rsidR="00B268A2" w:rsidRPr="00B11C3D" w:rsidRDefault="00B268A2" w:rsidP="00B268A2">
            <w:pPr>
              <w:spacing w:after="0" w:line="240" w:lineRule="auto"/>
              <w:ind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88943,4</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134" w:type="dxa"/>
            <w:shd w:val="clear" w:color="auto" w:fill="auto"/>
          </w:tcPr>
          <w:p w:rsidR="00B268A2" w:rsidRPr="00B11C3D" w:rsidRDefault="00B268A2" w:rsidP="00B268A2">
            <w:pPr>
              <w:spacing w:after="0" w:line="240" w:lineRule="auto"/>
              <w:ind w:firstLine="3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22342,6</w:t>
            </w:r>
          </w:p>
        </w:tc>
        <w:tc>
          <w:tcPr>
            <w:tcW w:w="1275" w:type="dxa"/>
            <w:shd w:val="clear" w:color="auto" w:fill="auto"/>
          </w:tcPr>
          <w:p w:rsidR="00B268A2" w:rsidRPr="00B11C3D" w:rsidRDefault="00B268A2" w:rsidP="00B268A2">
            <w:pPr>
              <w:spacing w:after="0" w:line="240" w:lineRule="auto"/>
              <w:ind w:hanging="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66600,8</w:t>
            </w:r>
          </w:p>
        </w:tc>
        <w:tc>
          <w:tcPr>
            <w:tcW w:w="1134" w:type="dxa"/>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701"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r w:rsidR="00B268A2" w:rsidRPr="002E46A3" w:rsidTr="00932EE2">
        <w:trPr>
          <w:trHeight w:val="210"/>
          <w:jc w:val="center"/>
        </w:trPr>
        <w:tc>
          <w:tcPr>
            <w:tcW w:w="4253" w:type="dxa"/>
            <w:gridSpan w:val="4"/>
            <w:vMerge/>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1150" w:type="dxa"/>
            <w:gridSpan w:val="2"/>
            <w:tcBorders>
              <w:bottom w:val="single" w:sz="4" w:space="0" w:color="auto"/>
            </w:tcBorders>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всего</w:t>
            </w:r>
          </w:p>
        </w:tc>
        <w:tc>
          <w:tcPr>
            <w:tcW w:w="1418" w:type="dxa"/>
            <w:tcBorders>
              <w:bottom w:val="single" w:sz="4" w:space="0" w:color="auto"/>
            </w:tcBorders>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414846,9</w:t>
            </w:r>
          </w:p>
        </w:tc>
        <w:tc>
          <w:tcPr>
            <w:tcW w:w="1134" w:type="dxa"/>
            <w:tcBorders>
              <w:bottom w:val="single" w:sz="4" w:space="0" w:color="auto"/>
            </w:tcBorders>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4039,8</w:t>
            </w:r>
          </w:p>
        </w:tc>
        <w:tc>
          <w:tcPr>
            <w:tcW w:w="1134" w:type="dxa"/>
            <w:tcBorders>
              <w:bottom w:val="single" w:sz="4" w:space="0" w:color="auto"/>
            </w:tcBorders>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50958,7</w:t>
            </w:r>
          </w:p>
        </w:tc>
        <w:tc>
          <w:tcPr>
            <w:tcW w:w="1275" w:type="dxa"/>
            <w:tcBorders>
              <w:bottom w:val="single" w:sz="4" w:space="0" w:color="auto"/>
            </w:tcBorders>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359848,4</w:t>
            </w:r>
          </w:p>
        </w:tc>
        <w:tc>
          <w:tcPr>
            <w:tcW w:w="1134" w:type="dxa"/>
            <w:tcBorders>
              <w:bottom w:val="single" w:sz="4" w:space="0" w:color="auto"/>
            </w:tcBorders>
            <w:shd w:val="clear" w:color="auto" w:fill="auto"/>
          </w:tcPr>
          <w:p w:rsidR="00B268A2" w:rsidRPr="00B11C3D" w:rsidRDefault="00B268A2" w:rsidP="00B268A2">
            <w:pPr>
              <w:spacing w:after="0" w:line="240" w:lineRule="auto"/>
              <w:jc w:val="center"/>
              <w:rPr>
                <w:rFonts w:ascii="Times New Roman" w:eastAsia="Times New Roman" w:hAnsi="Times New Roman" w:cs="Times New Roman"/>
                <w:sz w:val="24"/>
                <w:szCs w:val="24"/>
              </w:rPr>
            </w:pPr>
            <w:r w:rsidRPr="00B11C3D">
              <w:rPr>
                <w:rFonts w:ascii="Times New Roman" w:eastAsia="Times New Roman" w:hAnsi="Times New Roman" w:cs="Times New Roman"/>
                <w:sz w:val="24"/>
                <w:szCs w:val="24"/>
              </w:rPr>
              <w:t>0,00</w:t>
            </w:r>
          </w:p>
        </w:tc>
        <w:tc>
          <w:tcPr>
            <w:tcW w:w="1701" w:type="dxa"/>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c>
          <w:tcPr>
            <w:tcW w:w="2001" w:type="dxa"/>
            <w:gridSpan w:val="2"/>
            <w:shd w:val="clear" w:color="auto" w:fill="auto"/>
          </w:tcPr>
          <w:p w:rsidR="00B268A2" w:rsidRPr="002E46A3" w:rsidRDefault="00B268A2" w:rsidP="00B268A2">
            <w:pPr>
              <w:spacing w:after="0" w:line="240" w:lineRule="auto"/>
              <w:jc w:val="center"/>
              <w:rPr>
                <w:rFonts w:ascii="Times New Roman" w:eastAsia="Times New Roman" w:hAnsi="Times New Roman" w:cs="Times New Roman"/>
                <w:sz w:val="24"/>
                <w:szCs w:val="24"/>
              </w:rPr>
            </w:pPr>
          </w:p>
        </w:tc>
      </w:tr>
    </w:tbl>
    <w:p w:rsidR="00B268A2" w:rsidRDefault="00B268A2" w:rsidP="00B268A2">
      <w:pPr>
        <w:spacing w:after="0" w:line="240" w:lineRule="auto"/>
        <w:ind w:righ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B268A2" w:rsidRDefault="00B268A2" w:rsidP="00B268A2">
      <w:pPr>
        <w:spacing w:after="0" w:line="240" w:lineRule="auto"/>
        <w:ind w:right="-142"/>
        <w:rPr>
          <w:rFonts w:ascii="Times New Roman" w:eastAsia="Times New Roman" w:hAnsi="Times New Roman" w:cs="Times New Roman"/>
          <w:color w:val="000000"/>
          <w:sz w:val="28"/>
          <w:szCs w:val="28"/>
        </w:rPr>
      </w:pPr>
    </w:p>
    <w:p w:rsidR="00B268A2" w:rsidRPr="000008D8" w:rsidRDefault="00B268A2" w:rsidP="00B268A2">
      <w:pPr>
        <w:spacing w:after="0" w:line="240" w:lineRule="auto"/>
        <w:ind w:right="-142"/>
        <w:rPr>
          <w:rFonts w:ascii="Times New Roman" w:eastAsia="Times New Roman" w:hAnsi="Times New Roman" w:cs="Times New Roman"/>
          <w:color w:val="000000"/>
          <w:sz w:val="28"/>
          <w:szCs w:val="28"/>
        </w:rPr>
      </w:pPr>
    </w:p>
    <w:p w:rsidR="00B268A2" w:rsidRDefault="00B268A2" w:rsidP="00B268A2">
      <w:pPr>
        <w:spacing w:after="0" w:line="240" w:lineRule="auto"/>
        <w:ind w:right="198" w:hanging="284"/>
        <w:rPr>
          <w:rFonts w:ascii="Times New Roman" w:eastAsia="Times New Roman" w:hAnsi="Times New Roman" w:cs="Times New Roman"/>
          <w:sz w:val="28"/>
          <w:szCs w:val="28"/>
        </w:rPr>
      </w:pPr>
      <w:r>
        <w:rPr>
          <w:rFonts w:ascii="Times New Roman" w:hAnsi="Times New Roman" w:cs="Times New Roman"/>
          <w:sz w:val="28"/>
          <w:szCs w:val="28"/>
        </w:rPr>
        <w:t>Заместитель главы</w:t>
      </w:r>
      <w:r w:rsidRPr="0007473F">
        <w:rPr>
          <w:rFonts w:ascii="Times New Roman" w:eastAsia="Times New Roman" w:hAnsi="Times New Roman" w:cs="Times New Roman"/>
          <w:sz w:val="28"/>
          <w:szCs w:val="28"/>
        </w:rPr>
        <w:t xml:space="preserve"> </w:t>
      </w:r>
    </w:p>
    <w:p w:rsidR="00B268A2" w:rsidRDefault="00B268A2" w:rsidP="00B268A2">
      <w:pPr>
        <w:spacing w:after="0" w:line="240" w:lineRule="auto"/>
        <w:ind w:right="198" w:hanging="284"/>
        <w:rPr>
          <w:rFonts w:ascii="Times New Roman" w:eastAsia="Times New Roman" w:hAnsi="Times New Roman" w:cs="Times New Roman"/>
          <w:sz w:val="28"/>
          <w:szCs w:val="28"/>
        </w:rPr>
      </w:pPr>
      <w:r w:rsidRPr="007E54C4">
        <w:rPr>
          <w:rFonts w:ascii="Times New Roman" w:eastAsia="Times New Roman" w:hAnsi="Times New Roman" w:cs="Times New Roman"/>
          <w:sz w:val="28"/>
          <w:szCs w:val="28"/>
        </w:rPr>
        <w:t>Гулькевичского городского поселения</w:t>
      </w:r>
    </w:p>
    <w:p w:rsidR="00B268A2" w:rsidRPr="0007473F" w:rsidRDefault="00B268A2" w:rsidP="00B268A2">
      <w:pPr>
        <w:spacing w:after="0" w:line="240" w:lineRule="auto"/>
        <w:ind w:right="198" w:hanging="284"/>
        <w:rPr>
          <w:rFonts w:ascii="Times New Roman" w:eastAsia="Times New Roman" w:hAnsi="Times New Roman" w:cs="Times New Roman"/>
          <w:sz w:val="28"/>
          <w:szCs w:val="28"/>
        </w:rPr>
      </w:pPr>
      <w:r w:rsidRPr="007E54C4">
        <w:rPr>
          <w:rFonts w:ascii="Times New Roman" w:eastAsia="Times New Roman" w:hAnsi="Times New Roman" w:cs="Times New Roman"/>
          <w:sz w:val="28"/>
          <w:szCs w:val="28"/>
        </w:rPr>
        <w:t>Гулькевичского района</w:t>
      </w:r>
      <w:r>
        <w:rPr>
          <w:rFonts w:ascii="Times New Roman" w:eastAsia="Times New Roman" w:hAnsi="Times New Roman" w:cs="Times New Roman"/>
          <w:sz w:val="28"/>
          <w:szCs w:val="28"/>
        </w:rPr>
        <w:t>,</w:t>
      </w:r>
      <w:r w:rsidRPr="007E54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E54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B268A2" w:rsidRPr="007E54C4" w:rsidRDefault="00B268A2" w:rsidP="00B268A2">
      <w:pPr>
        <w:spacing w:after="0" w:line="240" w:lineRule="auto"/>
        <w:ind w:right="198" w:hanging="284"/>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Pr="007E54C4">
        <w:rPr>
          <w:rFonts w:ascii="Times New Roman" w:eastAsia="Times New Roman" w:hAnsi="Times New Roman" w:cs="Times New Roman"/>
          <w:sz w:val="28"/>
          <w:szCs w:val="28"/>
        </w:rPr>
        <w:t xml:space="preserve"> организационно-</w:t>
      </w:r>
    </w:p>
    <w:p w:rsidR="00B268A2" w:rsidRPr="0007473F" w:rsidRDefault="00B268A2" w:rsidP="00B268A2">
      <w:pPr>
        <w:spacing w:after="0" w:line="240" w:lineRule="auto"/>
        <w:ind w:right="-142" w:hanging="284"/>
        <w:rPr>
          <w:rFonts w:ascii="Times New Roman" w:eastAsia="Times New Roman" w:hAnsi="Times New Roman" w:cs="Times New Roman"/>
          <w:sz w:val="28"/>
          <w:szCs w:val="28"/>
        </w:rPr>
      </w:pPr>
      <w:r w:rsidRPr="007E54C4">
        <w:rPr>
          <w:rFonts w:ascii="Times New Roman" w:eastAsia="Times New Roman" w:hAnsi="Times New Roman" w:cs="Times New Roman"/>
          <w:sz w:val="28"/>
          <w:szCs w:val="28"/>
        </w:rPr>
        <w:t>кадрового управления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hAnsi="Times New Roman" w:cs="Times New Roman"/>
          <w:sz w:val="28"/>
          <w:szCs w:val="28"/>
        </w:rPr>
        <w:t>К.В. Дегинау</w:t>
      </w:r>
    </w:p>
    <w:p w:rsidR="005377FA" w:rsidRDefault="005377FA" w:rsidP="00B268A2">
      <w:pPr>
        <w:spacing w:after="0"/>
      </w:pPr>
    </w:p>
    <w:sectPr w:rsidR="005377FA" w:rsidSect="00FA013B">
      <w:headerReference w:type="default" r:id="rId10"/>
      <w:pgSz w:w="16838" w:h="11906" w:orient="landscape"/>
      <w:pgMar w:top="1701" w:right="820"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E4F" w:rsidRDefault="00F00E4F" w:rsidP="007C418D">
      <w:pPr>
        <w:spacing w:after="0" w:line="240" w:lineRule="auto"/>
      </w:pPr>
      <w:r>
        <w:separator/>
      </w:r>
    </w:p>
  </w:endnote>
  <w:endnote w:type="continuationSeparator" w:id="1">
    <w:p w:rsidR="00F00E4F" w:rsidRDefault="00F00E4F" w:rsidP="007C4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E4F" w:rsidRDefault="00F00E4F" w:rsidP="007C418D">
      <w:pPr>
        <w:spacing w:after="0" w:line="240" w:lineRule="auto"/>
      </w:pPr>
      <w:r>
        <w:separator/>
      </w:r>
    </w:p>
  </w:footnote>
  <w:footnote w:type="continuationSeparator" w:id="1">
    <w:p w:rsidR="00F00E4F" w:rsidRDefault="00F00E4F" w:rsidP="007C4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016"/>
      <w:docPartObj>
        <w:docPartGallery w:val="Page Numbers (Top of Page)"/>
        <w:docPartUnique/>
      </w:docPartObj>
    </w:sdtPr>
    <w:sdtContent>
      <w:p w:rsidR="007C418D" w:rsidRDefault="006F092D">
        <w:pPr>
          <w:pStyle w:val="a5"/>
          <w:jc w:val="center"/>
        </w:pPr>
        <w:fldSimple w:instr=" PAGE   \* MERGEFORMAT ">
          <w:r w:rsidR="00B268A2">
            <w:rPr>
              <w:noProof/>
            </w:rPr>
            <w:t>3</w:t>
          </w:r>
        </w:fldSimple>
      </w:p>
    </w:sdtContent>
  </w:sdt>
  <w:p w:rsidR="007C418D" w:rsidRDefault="007C41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7D" w:rsidRPr="00453CE4" w:rsidRDefault="00F00E4F">
    <w:pPr>
      <w:pStyle w:val="a5"/>
      <w:jc w:val="center"/>
      <w:rPr>
        <w:rFonts w:ascii="Times New Roman" w:hAnsi="Times New Roman"/>
        <w:sz w:val="28"/>
        <w:szCs w:val="28"/>
      </w:rPr>
    </w:pPr>
    <w:r w:rsidRPr="00453CE4">
      <w:rPr>
        <w:rFonts w:ascii="Times New Roman" w:hAnsi="Times New Roman"/>
        <w:sz w:val="28"/>
        <w:szCs w:val="28"/>
      </w:rPr>
      <w:fldChar w:fldCharType="begin"/>
    </w:r>
    <w:r w:rsidRPr="00453CE4">
      <w:rPr>
        <w:rFonts w:ascii="Times New Roman" w:hAnsi="Times New Roman"/>
        <w:sz w:val="28"/>
        <w:szCs w:val="28"/>
      </w:rPr>
      <w:instrText>PAGE   \* MERGEFORMAT</w:instrText>
    </w:r>
    <w:r w:rsidRPr="00453CE4">
      <w:rPr>
        <w:rFonts w:ascii="Times New Roman" w:hAnsi="Times New Roman"/>
        <w:sz w:val="28"/>
        <w:szCs w:val="28"/>
      </w:rPr>
      <w:fldChar w:fldCharType="separate"/>
    </w:r>
    <w:r w:rsidR="00B268A2">
      <w:rPr>
        <w:rFonts w:ascii="Times New Roman" w:hAnsi="Times New Roman"/>
        <w:noProof/>
        <w:sz w:val="28"/>
        <w:szCs w:val="28"/>
      </w:rPr>
      <w:t>14</w:t>
    </w:r>
    <w:r w:rsidRPr="00453CE4">
      <w:rPr>
        <w:rFonts w:ascii="Times New Roman" w:hAnsi="Times New Roman"/>
        <w:sz w:val="28"/>
        <w:szCs w:val="28"/>
      </w:rPr>
      <w:fldChar w:fldCharType="end"/>
    </w:r>
  </w:p>
  <w:p w:rsidR="009A547D" w:rsidRDefault="00F00E4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77FA"/>
    <w:rsid w:val="000D29EA"/>
    <w:rsid w:val="00114988"/>
    <w:rsid w:val="001155B4"/>
    <w:rsid w:val="00177D64"/>
    <w:rsid w:val="00201EED"/>
    <w:rsid w:val="002226D7"/>
    <w:rsid w:val="00224A6F"/>
    <w:rsid w:val="00225C20"/>
    <w:rsid w:val="00281039"/>
    <w:rsid w:val="00331AA6"/>
    <w:rsid w:val="003777F3"/>
    <w:rsid w:val="00474DF7"/>
    <w:rsid w:val="00483C5C"/>
    <w:rsid w:val="004D01E5"/>
    <w:rsid w:val="005377FA"/>
    <w:rsid w:val="005849ED"/>
    <w:rsid w:val="00642B76"/>
    <w:rsid w:val="006918CE"/>
    <w:rsid w:val="006E5CF7"/>
    <w:rsid w:val="006F092D"/>
    <w:rsid w:val="006F1CA7"/>
    <w:rsid w:val="007730AF"/>
    <w:rsid w:val="007A4802"/>
    <w:rsid w:val="007C418D"/>
    <w:rsid w:val="007D7458"/>
    <w:rsid w:val="007F50C3"/>
    <w:rsid w:val="00805219"/>
    <w:rsid w:val="0081273D"/>
    <w:rsid w:val="00876718"/>
    <w:rsid w:val="008776BB"/>
    <w:rsid w:val="008855EA"/>
    <w:rsid w:val="008970FE"/>
    <w:rsid w:val="009D078C"/>
    <w:rsid w:val="009E68E7"/>
    <w:rsid w:val="00A006BF"/>
    <w:rsid w:val="00A278AB"/>
    <w:rsid w:val="00A601C6"/>
    <w:rsid w:val="00A86ED9"/>
    <w:rsid w:val="00A95DC4"/>
    <w:rsid w:val="00AB7481"/>
    <w:rsid w:val="00B047AD"/>
    <w:rsid w:val="00B16151"/>
    <w:rsid w:val="00B268A2"/>
    <w:rsid w:val="00B83C20"/>
    <w:rsid w:val="00B90727"/>
    <w:rsid w:val="00C74FFB"/>
    <w:rsid w:val="00C761F6"/>
    <w:rsid w:val="00CB2FA3"/>
    <w:rsid w:val="00D05AE4"/>
    <w:rsid w:val="00D16500"/>
    <w:rsid w:val="00D37AB8"/>
    <w:rsid w:val="00D512B3"/>
    <w:rsid w:val="00D71A0B"/>
    <w:rsid w:val="00DA1532"/>
    <w:rsid w:val="00E90AD5"/>
    <w:rsid w:val="00EB05F4"/>
    <w:rsid w:val="00EF1EBD"/>
    <w:rsid w:val="00F00E4F"/>
    <w:rsid w:val="00F70188"/>
    <w:rsid w:val="00F8325D"/>
    <w:rsid w:val="00FB6E7A"/>
    <w:rsid w:val="00FE5520"/>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C20"/>
  </w:style>
  <w:style w:type="paragraph" w:styleId="2">
    <w:name w:val="heading 2"/>
    <w:basedOn w:val="a"/>
    <w:next w:val="a"/>
    <w:link w:val="20"/>
    <w:qFormat/>
    <w:rsid w:val="00B268A2"/>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77FA"/>
    <w:pPr>
      <w:spacing w:after="0" w:line="240" w:lineRule="auto"/>
    </w:pPr>
    <w:rPr>
      <w:rFonts w:ascii="Calibri" w:eastAsia="Times New Roman" w:hAnsi="Calibri" w:cs="Times New Roman"/>
    </w:rPr>
  </w:style>
  <w:style w:type="paragraph" w:customStyle="1" w:styleId="ConsPlusNormal">
    <w:name w:val="ConsPlusNormal"/>
    <w:uiPriority w:val="99"/>
    <w:rsid w:val="005377F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5377FA"/>
    <w:pPr>
      <w:widowControl w:val="0"/>
      <w:autoSpaceDE w:val="0"/>
      <w:autoSpaceDN w:val="0"/>
      <w:adjustRightInd w:val="0"/>
      <w:spacing w:after="0" w:line="240" w:lineRule="auto"/>
    </w:pPr>
    <w:rPr>
      <w:rFonts w:ascii="Arial" w:eastAsia="Times New Roman" w:hAnsi="Arial" w:cs="Arial"/>
      <w:sz w:val="20"/>
      <w:szCs w:val="20"/>
    </w:rPr>
  </w:style>
  <w:style w:type="character" w:styleId="a4">
    <w:name w:val="Hyperlink"/>
    <w:basedOn w:val="a0"/>
    <w:uiPriority w:val="99"/>
    <w:semiHidden/>
    <w:unhideWhenUsed/>
    <w:rsid w:val="005377FA"/>
    <w:rPr>
      <w:color w:val="0000FF"/>
      <w:u w:val="single"/>
    </w:rPr>
  </w:style>
  <w:style w:type="paragraph" w:customStyle="1" w:styleId="ConsNormal">
    <w:name w:val="ConsNormal"/>
    <w:rsid w:val="005377FA"/>
    <w:pPr>
      <w:widowControl w:val="0"/>
      <w:spacing w:after="0" w:line="240" w:lineRule="auto"/>
      <w:ind w:right="19772" w:firstLine="720"/>
    </w:pPr>
    <w:rPr>
      <w:rFonts w:ascii="Arial" w:eastAsia="Times New Roman" w:hAnsi="Arial" w:cs="Times New Roman"/>
      <w:snapToGrid w:val="0"/>
      <w:sz w:val="20"/>
      <w:szCs w:val="20"/>
    </w:rPr>
  </w:style>
  <w:style w:type="paragraph" w:styleId="a5">
    <w:name w:val="header"/>
    <w:basedOn w:val="a"/>
    <w:link w:val="a6"/>
    <w:unhideWhenUsed/>
    <w:rsid w:val="007C418D"/>
    <w:pPr>
      <w:tabs>
        <w:tab w:val="center" w:pos="4677"/>
        <w:tab w:val="right" w:pos="9355"/>
      </w:tabs>
      <w:spacing w:after="0" w:line="240" w:lineRule="auto"/>
    </w:pPr>
  </w:style>
  <w:style w:type="character" w:customStyle="1" w:styleId="a6">
    <w:name w:val="Верхний колонтитул Знак"/>
    <w:basedOn w:val="a0"/>
    <w:link w:val="a5"/>
    <w:rsid w:val="007C418D"/>
  </w:style>
  <w:style w:type="paragraph" w:styleId="a7">
    <w:name w:val="footer"/>
    <w:basedOn w:val="a"/>
    <w:link w:val="a8"/>
    <w:unhideWhenUsed/>
    <w:rsid w:val="007C418D"/>
    <w:pPr>
      <w:tabs>
        <w:tab w:val="center" w:pos="4677"/>
        <w:tab w:val="right" w:pos="9355"/>
      </w:tabs>
      <w:spacing w:after="0" w:line="240" w:lineRule="auto"/>
    </w:pPr>
  </w:style>
  <w:style w:type="character" w:customStyle="1" w:styleId="a8">
    <w:name w:val="Нижний колонтитул Знак"/>
    <w:basedOn w:val="a0"/>
    <w:link w:val="a7"/>
    <w:rsid w:val="007C418D"/>
  </w:style>
  <w:style w:type="paragraph" w:styleId="a9">
    <w:name w:val="Balloon Text"/>
    <w:basedOn w:val="a"/>
    <w:link w:val="aa"/>
    <w:semiHidden/>
    <w:unhideWhenUsed/>
    <w:rsid w:val="00A006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06BF"/>
    <w:rPr>
      <w:rFonts w:ascii="Tahoma" w:hAnsi="Tahoma" w:cs="Tahoma"/>
      <w:sz w:val="16"/>
      <w:szCs w:val="16"/>
    </w:rPr>
  </w:style>
  <w:style w:type="character" w:customStyle="1" w:styleId="20">
    <w:name w:val="Заголовок 2 Знак"/>
    <w:basedOn w:val="a0"/>
    <w:link w:val="2"/>
    <w:rsid w:val="00B268A2"/>
    <w:rPr>
      <w:rFonts w:ascii="Times New Roman" w:eastAsia="Times New Roman" w:hAnsi="Times New Roman" w:cs="Times New Roman"/>
      <w:b/>
      <w:bCs/>
      <w:sz w:val="28"/>
      <w:szCs w:val="24"/>
    </w:rPr>
  </w:style>
  <w:style w:type="paragraph" w:styleId="ab">
    <w:name w:val="Plain Text"/>
    <w:basedOn w:val="a"/>
    <w:link w:val="ac"/>
    <w:rsid w:val="00B268A2"/>
    <w:pPr>
      <w:spacing w:after="0" w:line="240" w:lineRule="auto"/>
    </w:pPr>
    <w:rPr>
      <w:rFonts w:ascii="Courier New" w:eastAsia="Calibri" w:hAnsi="Courier New" w:cs="Times New Roman"/>
      <w:sz w:val="20"/>
      <w:szCs w:val="20"/>
      <w:lang/>
    </w:rPr>
  </w:style>
  <w:style w:type="character" w:customStyle="1" w:styleId="ac">
    <w:name w:val="Текст Знак"/>
    <w:basedOn w:val="a0"/>
    <w:link w:val="ab"/>
    <w:rsid w:val="00B268A2"/>
    <w:rPr>
      <w:rFonts w:ascii="Courier New" w:eastAsia="Calibri" w:hAnsi="Courier New" w:cs="Times New Roman"/>
      <w:sz w:val="20"/>
      <w:szCs w:val="20"/>
      <w:lang/>
    </w:rPr>
  </w:style>
  <w:style w:type="character" w:customStyle="1" w:styleId="ad">
    <w:name w:val="Гипертекстовая ссылка"/>
    <w:rsid w:val="00B268A2"/>
    <w:rPr>
      <w:rFonts w:cs="Times New Roman"/>
      <w:color w:val="106BBE"/>
    </w:rPr>
  </w:style>
  <w:style w:type="paragraph" w:customStyle="1" w:styleId="ae">
    <w:name w:val="Нормальный (таблица)"/>
    <w:basedOn w:val="a"/>
    <w:next w:val="a"/>
    <w:rsid w:val="00B268A2"/>
    <w:pPr>
      <w:autoSpaceDE w:val="0"/>
      <w:autoSpaceDN w:val="0"/>
      <w:adjustRightInd w:val="0"/>
      <w:spacing w:after="0" w:line="240" w:lineRule="auto"/>
      <w:jc w:val="both"/>
    </w:pPr>
    <w:rPr>
      <w:rFonts w:ascii="Arial" w:eastAsia="Times New Roman" w:hAnsi="Arial" w:cs="Arial"/>
      <w:sz w:val="24"/>
      <w:szCs w:val="24"/>
      <w:lang w:eastAsia="en-US"/>
    </w:rPr>
  </w:style>
  <w:style w:type="table" w:styleId="af">
    <w:name w:val="Table Grid"/>
    <w:basedOn w:val="a1"/>
    <w:uiPriority w:val="59"/>
    <w:rsid w:val="00B268A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Прижатый влево"/>
    <w:basedOn w:val="a"/>
    <w:next w:val="a"/>
    <w:uiPriority w:val="99"/>
    <w:rsid w:val="00B268A2"/>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af1">
    <w:name w:val="Обычный.Нормальный"/>
    <w:rsid w:val="00B268A2"/>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716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BF1A1BA8DD54AD88E111B8EF9861FC82524E6E887DE338F84656C9114DCBA8254D9CFE6CA09E9vBA4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ED78A-73C8-4B05-BAA3-2AA630E1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Petrova</cp:lastModifiedBy>
  <cp:revision>2</cp:revision>
  <cp:lastPrinted>2021-03-30T08:53:00Z</cp:lastPrinted>
  <dcterms:created xsi:type="dcterms:W3CDTF">2021-05-18T13:50:00Z</dcterms:created>
  <dcterms:modified xsi:type="dcterms:W3CDTF">2021-05-18T13:50:00Z</dcterms:modified>
</cp:coreProperties>
</file>