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B" w:rsidRDefault="00902CFB" w:rsidP="0076169F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9285" cy="748030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FB" w:rsidRDefault="00902CFB" w:rsidP="0076169F">
      <w:pPr>
        <w:spacing w:after="0"/>
        <w:rPr>
          <w:sz w:val="24"/>
          <w:szCs w:val="24"/>
        </w:rPr>
      </w:pP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B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B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CFB" w:rsidRPr="00902CFB" w:rsidRDefault="00902CFB" w:rsidP="0076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CFB" w:rsidRPr="00902CFB" w:rsidRDefault="00902CFB" w:rsidP="0076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CFB">
        <w:rPr>
          <w:rFonts w:ascii="Times New Roman" w:hAnsi="Times New Roman" w:cs="Times New Roman"/>
          <w:sz w:val="28"/>
          <w:szCs w:val="28"/>
        </w:rPr>
        <w:t xml:space="preserve">от </w:t>
      </w:r>
      <w:r w:rsidR="007224CD">
        <w:rPr>
          <w:rFonts w:ascii="Times New Roman" w:hAnsi="Times New Roman" w:cs="Times New Roman"/>
          <w:sz w:val="28"/>
          <w:szCs w:val="28"/>
        </w:rPr>
        <w:t>27.01.2021</w:t>
      </w:r>
      <w:r w:rsidRPr="00902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CFB">
        <w:rPr>
          <w:rFonts w:ascii="Times New Roman" w:hAnsi="Times New Roman" w:cs="Times New Roman"/>
          <w:sz w:val="28"/>
          <w:szCs w:val="28"/>
        </w:rPr>
        <w:t xml:space="preserve">                    № 4</w:t>
      </w:r>
      <w:r w:rsidR="007224CD">
        <w:rPr>
          <w:rFonts w:ascii="Times New Roman" w:hAnsi="Times New Roman" w:cs="Times New Roman"/>
          <w:sz w:val="28"/>
          <w:szCs w:val="28"/>
        </w:rPr>
        <w:t>1</w:t>
      </w: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CFB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902CFB" w:rsidRPr="00902CFB" w:rsidRDefault="00902CFB" w:rsidP="00761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CFB" w:rsidRPr="00902CFB" w:rsidRDefault="00902CFB" w:rsidP="007616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CF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902CFB" w:rsidRPr="00902CFB" w:rsidRDefault="00902CFB" w:rsidP="007616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2CFB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Pr="00902CF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902CFB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Pr="00902CFB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902CFB" w:rsidRPr="00902CFB" w:rsidRDefault="00902CFB" w:rsidP="007616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CFB">
        <w:rPr>
          <w:rFonts w:ascii="Times New Roman" w:hAnsi="Times New Roman" w:cs="Times New Roman"/>
          <w:b/>
          <w:bCs/>
          <w:sz w:val="28"/>
          <w:szCs w:val="28"/>
        </w:rPr>
        <w:t xml:space="preserve"> от 1 ноября  2016 года № 588 «Об утверждении муниципальной программы </w:t>
      </w:r>
      <w:proofErr w:type="spellStart"/>
      <w:r w:rsidRPr="00902CFB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Pr="00902CF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902CFB" w:rsidRPr="00902CFB" w:rsidRDefault="00902CFB" w:rsidP="007616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2CFB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Pr="00902CFB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«Социальная поддержка граждан»</w:t>
      </w:r>
    </w:p>
    <w:p w:rsidR="00A80CA8" w:rsidRDefault="00A80CA8" w:rsidP="0076169F">
      <w:pPr>
        <w:spacing w:after="0"/>
      </w:pPr>
    </w:p>
    <w:p w:rsidR="00902CFB" w:rsidRPr="00CC1994" w:rsidRDefault="00902CFB" w:rsidP="0076169F">
      <w:pPr>
        <w:spacing w:after="0"/>
      </w:pPr>
    </w:p>
    <w:p w:rsidR="00902CFB" w:rsidRPr="0048790D" w:rsidRDefault="00902CFB" w:rsidP="007616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02CFB" w:rsidRDefault="00902CFB" w:rsidP="007616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 ноября 2016 года № 588</w:t>
      </w: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района «Социа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льная поддержка граждан» </w:t>
      </w:r>
      <w:r w:rsidRPr="0048790D">
        <w:rPr>
          <w:rFonts w:ascii="Times New Roman" w:eastAsia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902CFB" w:rsidRDefault="00902CFB" w:rsidP="007616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раздел 2 «</w:t>
      </w: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 </w:t>
      </w:r>
    </w:p>
    <w:p w:rsidR="00902CFB" w:rsidRDefault="00902CFB" w:rsidP="007616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Цели, задачи и целевые показатели, сроки и этапы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902CFB" w:rsidRDefault="00902CFB" w:rsidP="00761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7DE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7DE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902CFB" w:rsidRPr="009F2F87" w:rsidRDefault="00902CFB" w:rsidP="007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объема и повышение качества социальных услуг, </w:t>
      </w:r>
      <w:r w:rsidRPr="00372E1C">
        <w:rPr>
          <w:rFonts w:ascii="Times New Roman" w:hAnsi="Times New Roman" w:cs="Times New Roman"/>
          <w:sz w:val="28"/>
          <w:szCs w:val="28"/>
        </w:rPr>
        <w:t>оказываемых гражданам, посредством обеспечения условий для эффективной деятельности и развития социально ориентированных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казачьих обществ,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общественных организаций ветеранов войны, труда, вооруженных сил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правохранительных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и др.);</w:t>
      </w:r>
    </w:p>
    <w:p w:rsidR="00902CFB" w:rsidRDefault="00902CFB" w:rsidP="0076169F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денежных выплат отдельным категориям граждан.</w:t>
      </w:r>
    </w:p>
    <w:p w:rsidR="00902CFB" w:rsidRPr="008C67DE" w:rsidRDefault="00902CFB" w:rsidP="0076169F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DE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902CFB" w:rsidRDefault="00902CFB" w:rsidP="007616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поддержка общественно - полезных программ</w:t>
      </w:r>
      <w:r w:rsidRPr="00372E1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направленных на развитие общественных инициатив по решению социальных проблем в поселении;</w:t>
      </w:r>
    </w:p>
    <w:p w:rsidR="00902CFB" w:rsidRDefault="00902CFB" w:rsidP="0076169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ежегодных выплат гражданам, удостоенным звания «Почетный гражданин города Гулькевичи»;</w:t>
      </w:r>
    </w:p>
    <w:p w:rsidR="00902CFB" w:rsidRDefault="00902CFB" w:rsidP="00761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осуществления ежегодных выплат гражданам, награжденным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2CFB" w:rsidRPr="00801F5B" w:rsidRDefault="00902CFB" w:rsidP="0076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оказание мер социальной поддержки физическим лицам, проживающим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оказавшимся в трудной жизненной ситуации, пострадавшим при пожарах.</w:t>
      </w:r>
    </w:p>
    <w:p w:rsidR="00902CFB" w:rsidRPr="00280DA4" w:rsidRDefault="00902CFB" w:rsidP="00761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муниципальной программы рассчитана на период с 2017 года по 2023 год включительно.</w:t>
      </w:r>
    </w:p>
    <w:p w:rsidR="00902CFB" w:rsidRDefault="00902CFB" w:rsidP="0076169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902CFB" w:rsidRPr="00B30803" w:rsidRDefault="00902CFB" w:rsidP="007616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выполнения настоящей муниципальной  программы являются показатели, приведенные в таблице.</w:t>
      </w:r>
    </w:p>
    <w:p w:rsidR="00902CFB" w:rsidRPr="006D7473" w:rsidRDefault="00902CFB" w:rsidP="007616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D7473">
        <w:rPr>
          <w:rFonts w:ascii="Times New Roman" w:hAnsi="Times New Roman" w:cs="Times New Roman"/>
          <w:sz w:val="28"/>
          <w:szCs w:val="28"/>
        </w:rPr>
        <w:t>Таблица № 1</w:t>
      </w:r>
    </w:p>
    <w:p w:rsidR="00902CFB" w:rsidRDefault="00902CFB" w:rsidP="0076169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644"/>
        <w:gridCol w:w="992"/>
        <w:gridCol w:w="709"/>
        <w:gridCol w:w="708"/>
        <w:gridCol w:w="709"/>
        <w:gridCol w:w="851"/>
        <w:gridCol w:w="708"/>
        <w:gridCol w:w="709"/>
        <w:gridCol w:w="851"/>
        <w:gridCol w:w="850"/>
      </w:tblGrid>
      <w:tr w:rsidR="00902CFB" w:rsidRPr="00CC1994" w:rsidTr="002D7587">
        <w:trPr>
          <w:trHeight w:val="445"/>
        </w:trPr>
        <w:tc>
          <w:tcPr>
            <w:tcW w:w="766" w:type="dxa"/>
            <w:vMerge w:val="restart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proofErr w:type="spellEnd"/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6095" w:type="dxa"/>
            <w:gridSpan w:val="8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02CFB" w:rsidRPr="00CC1994" w:rsidTr="002D7587">
        <w:trPr>
          <w:trHeight w:val="1042"/>
        </w:trPr>
        <w:tc>
          <w:tcPr>
            <w:tcW w:w="766" w:type="dxa"/>
            <w:vMerge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</w:p>
        </w:tc>
        <w:tc>
          <w:tcPr>
            <w:tcW w:w="708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02CFB" w:rsidRPr="00CC1994" w:rsidRDefault="00902CFB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902CFB" w:rsidRPr="00CC1994" w:rsidRDefault="00902CFB" w:rsidP="0076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CFB" w:rsidRPr="00CC1994" w:rsidTr="002D7587">
        <w:trPr>
          <w:trHeight w:val="450"/>
        </w:trPr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2CFB" w:rsidRPr="00CC1994" w:rsidRDefault="00902CFB" w:rsidP="00761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10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района  «Социальная поддержка граждан»</w:t>
            </w:r>
          </w:p>
        </w:tc>
      </w:tr>
      <w:tr w:rsidR="00902CFB" w:rsidRPr="00CC1994" w:rsidTr="002D7587">
        <w:trPr>
          <w:trHeight w:val="273"/>
        </w:trPr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денежных выплат почетным гражданам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ежегодных денежных выплат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награжден-ных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получающих выплаты пенсии за выслугу лет, замещавшие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CC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 и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чело-век</w:t>
            </w:r>
            <w:proofErr w:type="spellEnd"/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02CFB" w:rsidRPr="00F952DC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2CFB" w:rsidRPr="00F952DC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поселении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2CFB" w:rsidRPr="00DD249B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CFB" w:rsidRPr="00DD249B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ориентиро-ванных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некоммерчес-ких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которым оказана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муниципаль-ная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в форме финансовой поддержки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CFB" w:rsidRPr="00CC1994" w:rsidTr="002D7587">
        <w:trPr>
          <w:trHeight w:val="415"/>
        </w:trPr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поселения в процессе реализации социально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ванными </w:t>
            </w: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некоммер-ческими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организа-циями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полезных программ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2CFB" w:rsidRPr="00CC1994" w:rsidTr="002D7587">
        <w:tc>
          <w:tcPr>
            <w:tcW w:w="766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44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оказавшихся в трудной жизненной ситуации, </w:t>
            </w:r>
            <w:proofErr w:type="spellStart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пострадав-ших</w:t>
            </w:r>
            <w:proofErr w:type="spellEnd"/>
            <w:r w:rsidRPr="00CC1994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пожарах, которым оказаны меры социальной поддержки</w:t>
            </w:r>
          </w:p>
        </w:tc>
        <w:tc>
          <w:tcPr>
            <w:tcW w:w="992" w:type="dxa"/>
          </w:tcPr>
          <w:p w:rsidR="00902CFB" w:rsidRPr="00CC1994" w:rsidRDefault="00902CFB" w:rsidP="007616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2CFB" w:rsidRPr="00CC1994" w:rsidRDefault="00902CFB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CFB" w:rsidRDefault="00902CFB" w:rsidP="0076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02CFB" w:rsidRDefault="00902CFB" w:rsidP="00761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     2)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Паспорту 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граждан» </w:t>
      </w:r>
      <w:r>
        <w:rPr>
          <w:rFonts w:ascii="Times New Roman" w:eastAsia="Times New Roman" w:hAnsi="Times New Roman" w:cs="Arial"/>
          <w:sz w:val="28"/>
          <w:szCs w:val="28"/>
        </w:rPr>
        <w:t xml:space="preserve">изложить в новой  редакции (прилагается).                                                                                          </w:t>
      </w:r>
    </w:p>
    <w:p w:rsidR="00902CFB" w:rsidRPr="002C5F80" w:rsidRDefault="00902CFB" w:rsidP="0076169F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C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6631DB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631DB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6631DB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631DB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 района от 28 </w:t>
      </w:r>
      <w:r w:rsidRPr="002C5F80">
        <w:rPr>
          <w:rFonts w:ascii="Times New Roman" w:eastAsia="Times New Roman" w:hAnsi="Times New Roman" w:cs="Times New Roman"/>
          <w:sz w:val="28"/>
          <w:szCs w:val="28"/>
        </w:rPr>
        <w:t xml:space="preserve">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Pr="002C5F80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C5F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C5F80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C5F80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официальном сайте администрации </w:t>
      </w:r>
      <w:proofErr w:type="spellStart"/>
      <w:r w:rsidRPr="002C5F80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C5F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C5F80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C5F80">
        <w:rPr>
          <w:rFonts w:ascii="Times New Roman" w:eastAsia="Times New Roman" w:hAnsi="Times New Roman" w:cs="Times New Roman"/>
          <w:sz w:val="28"/>
          <w:szCs w:val="28"/>
        </w:rPr>
        <w:t xml:space="preserve">  района в сети «Интернет».</w:t>
      </w:r>
    </w:p>
    <w:p w:rsidR="00902CFB" w:rsidRPr="002C5F80" w:rsidRDefault="00902CFB" w:rsidP="0076169F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C5F8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</w:t>
      </w:r>
      <w:proofErr w:type="spellStart"/>
      <w:r w:rsidRPr="002C5F8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C5F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C5F8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C5F80">
        <w:rPr>
          <w:rFonts w:ascii="Times New Roman" w:hAnsi="Times New Roman" w:cs="Times New Roman"/>
          <w:sz w:val="28"/>
          <w:szCs w:val="28"/>
        </w:rPr>
        <w:t xml:space="preserve"> района, начальника организационно-кадрового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Дегинау</w:t>
      </w:r>
      <w:proofErr w:type="spellEnd"/>
      <w:r w:rsidRPr="002C5F80">
        <w:rPr>
          <w:rFonts w:ascii="Times New Roman" w:hAnsi="Times New Roman" w:cs="Times New Roman"/>
          <w:sz w:val="28"/>
          <w:szCs w:val="28"/>
        </w:rPr>
        <w:t>.</w:t>
      </w:r>
    </w:p>
    <w:p w:rsidR="00902CFB" w:rsidRPr="00E677C2" w:rsidRDefault="00902CFB" w:rsidP="0076169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677C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902CFB" w:rsidRPr="00620D28" w:rsidRDefault="00902CFB" w:rsidP="00761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CFB" w:rsidRPr="00D75AA6" w:rsidRDefault="00902CFB" w:rsidP="00761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CFB" w:rsidRDefault="00902CFB" w:rsidP="007616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02CFB" w:rsidRPr="000A5D53" w:rsidRDefault="00902CFB" w:rsidP="0076169F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А.А. Горошко</w:t>
      </w: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  <w:sectPr w:rsidR="00902CFB" w:rsidSect="00902C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ook w:val="04A0"/>
      </w:tblPr>
      <w:tblGrid>
        <w:gridCol w:w="9180"/>
        <w:gridCol w:w="6555"/>
      </w:tblGrid>
      <w:tr w:rsidR="0076169F" w:rsidRPr="00C07BA9" w:rsidTr="002D7587">
        <w:tc>
          <w:tcPr>
            <w:tcW w:w="9180" w:type="dxa"/>
            <w:shd w:val="clear" w:color="auto" w:fill="auto"/>
          </w:tcPr>
          <w:p w:rsidR="0076169F" w:rsidRPr="00C07BA9" w:rsidRDefault="0076169F" w:rsidP="0076169F">
            <w:pPr>
              <w:spacing w:after="0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tbl>
            <w:tblPr>
              <w:tblW w:w="0" w:type="auto"/>
              <w:tblInd w:w="470" w:type="dxa"/>
              <w:tblLook w:val="01E0"/>
            </w:tblPr>
            <w:tblGrid>
              <w:gridCol w:w="5380"/>
            </w:tblGrid>
            <w:tr w:rsidR="0076169F" w:rsidTr="002D7587">
              <w:trPr>
                <w:trHeight w:val="91"/>
              </w:trPr>
              <w:tc>
                <w:tcPr>
                  <w:tcW w:w="5380" w:type="dxa"/>
                </w:tcPr>
                <w:p w:rsidR="0076169F" w:rsidRDefault="0076169F" w:rsidP="0076169F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76169F" w:rsidTr="002D7587">
              <w:tc>
                <w:tcPr>
                  <w:tcW w:w="5380" w:type="dxa"/>
                  <w:hideMark/>
                </w:tcPr>
                <w:p w:rsidR="0076169F" w:rsidRDefault="0076169F" w:rsidP="0076169F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</w:p>
              </w:tc>
            </w:tr>
            <w:tr w:rsidR="0076169F" w:rsidTr="002D7587">
              <w:tc>
                <w:tcPr>
                  <w:tcW w:w="5380" w:type="dxa"/>
                  <w:hideMark/>
                </w:tcPr>
                <w:p w:rsidR="0076169F" w:rsidRDefault="0076169F" w:rsidP="0076169F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к постановлению администрации </w:t>
                  </w:r>
                  <w:proofErr w:type="spellStart"/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Гулькевичского</w:t>
                  </w:r>
                  <w:proofErr w:type="spellEnd"/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городского поселения</w:t>
                  </w:r>
                </w:p>
                <w:p w:rsidR="0076169F" w:rsidRDefault="0076169F" w:rsidP="0076169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Гулькевичского</w:t>
                  </w:r>
                  <w:proofErr w:type="spellEnd"/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района</w:t>
                  </w:r>
                  <w:r>
                    <w:t xml:space="preserve"> </w:t>
                  </w:r>
                </w:p>
                <w:p w:rsidR="0076169F" w:rsidRDefault="0076169F" w:rsidP="0076169F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от______________ №  _____</w:t>
                  </w:r>
                </w:p>
              </w:tc>
            </w:tr>
          </w:tbl>
          <w:p w:rsidR="0076169F" w:rsidRPr="00C07BA9" w:rsidRDefault="0076169F" w:rsidP="0076169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6169F" w:rsidRPr="00C07BA9" w:rsidRDefault="0076169F" w:rsidP="0076169F">
      <w:pPr>
        <w:spacing w:after="0"/>
        <w:rPr>
          <w:vanish/>
        </w:rPr>
      </w:pPr>
    </w:p>
    <w:tbl>
      <w:tblPr>
        <w:tblW w:w="9747" w:type="dxa"/>
        <w:tblInd w:w="5076" w:type="dxa"/>
        <w:tblLook w:val="00A0"/>
      </w:tblPr>
      <w:tblGrid>
        <w:gridCol w:w="4077"/>
        <w:gridCol w:w="5670"/>
      </w:tblGrid>
      <w:tr w:rsidR="0076169F" w:rsidRPr="00BF0470" w:rsidTr="002D7587">
        <w:trPr>
          <w:trHeight w:val="1991"/>
        </w:trPr>
        <w:tc>
          <w:tcPr>
            <w:tcW w:w="4077" w:type="dxa"/>
          </w:tcPr>
          <w:p w:rsidR="0076169F" w:rsidRPr="00BF0470" w:rsidRDefault="0076169F" w:rsidP="0076169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F" w:rsidRPr="00BF0470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76169F" w:rsidRDefault="0076169F" w:rsidP="007616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76169F" w:rsidRDefault="0076169F" w:rsidP="007616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76169F" w:rsidRDefault="0076169F" w:rsidP="0076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  <w:p w:rsidR="0076169F" w:rsidRDefault="0076169F" w:rsidP="00761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9F" w:rsidRPr="00BF0470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169F" w:rsidRDefault="0076169F" w:rsidP="00761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69F" w:rsidRPr="0067153F" w:rsidRDefault="0076169F" w:rsidP="00761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6169F" w:rsidRPr="002962D8" w:rsidRDefault="0076169F" w:rsidP="00761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3F">
        <w:rPr>
          <w:rFonts w:ascii="Times New Roman" w:hAnsi="Times New Roman" w:cs="Times New Roman"/>
          <w:sz w:val="28"/>
          <w:szCs w:val="28"/>
        </w:rPr>
        <w:t>основных мероприятий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95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E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95CE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76169F" w:rsidRPr="008B6CBC" w:rsidRDefault="0076169F" w:rsidP="007616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76169F" w:rsidRPr="00A95CE1" w:rsidTr="002D7587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5103" w:type="dxa"/>
            <w:gridSpan w:val="5"/>
            <w:shd w:val="clear" w:color="auto" w:fill="auto"/>
          </w:tcPr>
          <w:p w:rsidR="0076169F" w:rsidRPr="00A95CE1" w:rsidRDefault="0076169F" w:rsidP="0076169F">
            <w:pPr>
              <w:tabs>
                <w:tab w:val="left" w:pos="1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Непосредствен-</w:t>
            </w:r>
          </w:p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Муниципальныйзаказчик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глав-ный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) бюджетных средств, исполнитель</w:t>
            </w:r>
          </w:p>
        </w:tc>
      </w:tr>
      <w:tr w:rsidR="0076169F" w:rsidRPr="00A95CE1" w:rsidTr="002D7587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крае-вой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69F" w:rsidRPr="00A95CE1" w:rsidRDefault="0076169F" w:rsidP="0076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76169F" w:rsidRPr="00A95CE1" w:rsidTr="002D7587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169F" w:rsidRPr="00A95CE1" w:rsidTr="002D7587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Цель1: Осуществление денежных  выплат и социальная поддержка отдельным категориям граждан </w:t>
            </w:r>
          </w:p>
        </w:tc>
      </w:tr>
      <w:tr w:rsidR="0076169F" w:rsidRPr="00A95CE1" w:rsidTr="002D7587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6169F" w:rsidRPr="00A95CE1" w:rsidRDefault="0076169F" w:rsidP="0076169F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5CE1">
              <w:rPr>
                <w:sz w:val="24"/>
                <w:szCs w:val="24"/>
              </w:rPr>
              <w:t xml:space="preserve"> 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76169F" w:rsidRPr="00A95CE1" w:rsidTr="002D7587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  <w:lang w:eastAsia="en-US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доплат к пенсиям (дополнительное пенсионное обеспечение</w:t>
            </w:r>
            <w:r w:rsidRPr="00A95CE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Организационно-кадровое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(далее  управление)</w:t>
            </w:r>
          </w:p>
        </w:tc>
      </w:tr>
      <w:tr w:rsidR="0076169F" w:rsidRPr="00A95CE1" w:rsidTr="002D7587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B7C95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364400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1440,2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1440,2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76169F" w:rsidRPr="00A95CE1" w:rsidTr="002D7587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денежных выплат отдельным категориям 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физическим  лицам, пострадавшим при пожарах</w:t>
            </w:r>
          </w:p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5D5F43" w:rsidRDefault="0076169F" w:rsidP="0076169F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6169F" w:rsidRPr="00A95CE1" w:rsidTr="002D7587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6169F" w:rsidRPr="00A95CE1" w:rsidRDefault="0076169F" w:rsidP="0076169F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76169F" w:rsidRPr="00A95CE1" w:rsidRDefault="0076169F" w:rsidP="0076169F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6169F" w:rsidRPr="00A95CE1" w:rsidRDefault="0076169F" w:rsidP="0076169F">
            <w:pPr>
              <w:pStyle w:val="ConsPlusCell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 </w:t>
            </w:r>
            <w:proofErr w:type="spellStart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76169F" w:rsidRPr="00A95CE1" w:rsidTr="002D7587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инициатив по решению социальных проблем в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поселении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</w:t>
            </w: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76169F" w:rsidRPr="00A95CE1" w:rsidTr="002D7587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2242,6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для социально ориентированных некоммерческих организаций осуществляющих свою деятельность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казачьих обществ)  </w:t>
            </w:r>
          </w:p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</w:t>
            </w:r>
          </w:p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для социально ориентированных некоммерческих организаций осуществляющих свою деятельность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ветеранов войны, труда, вооруженных 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сил и правоохранительных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1642,6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527,8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527,8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Default="0076169F" w:rsidP="0076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  <w:tr w:rsidR="0076169F" w:rsidRPr="00A95CE1" w:rsidTr="002D7587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6169F" w:rsidRPr="00A95CE1" w:rsidRDefault="0076169F" w:rsidP="00761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4832,8</w:t>
            </w:r>
          </w:p>
        </w:tc>
        <w:tc>
          <w:tcPr>
            <w:tcW w:w="703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4832,8</w:t>
            </w:r>
          </w:p>
        </w:tc>
        <w:tc>
          <w:tcPr>
            <w:tcW w:w="1424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6169F" w:rsidRPr="00A95CE1" w:rsidRDefault="0076169F" w:rsidP="0076169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6169F" w:rsidRDefault="0076169F" w:rsidP="0076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76169F" w:rsidRDefault="0076169F" w:rsidP="007616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6169F" w:rsidRDefault="0076169F" w:rsidP="007616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6169F" w:rsidRDefault="0076169F" w:rsidP="007616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</w:t>
      </w:r>
    </w:p>
    <w:p w:rsidR="0076169F" w:rsidRDefault="0076169F" w:rsidP="007616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организационно-кадрового управления                                                                                                                      К.В. </w:t>
      </w:r>
      <w:proofErr w:type="spellStart"/>
      <w:r>
        <w:rPr>
          <w:rFonts w:ascii="Times New Roman" w:hAnsi="Times New Roman"/>
          <w:sz w:val="28"/>
          <w:szCs w:val="28"/>
        </w:rPr>
        <w:t>Дегинау</w:t>
      </w:r>
      <w:proofErr w:type="spellEnd"/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CFB" w:rsidRDefault="00902CFB" w:rsidP="0076169F">
      <w:pPr>
        <w:spacing w:after="0"/>
      </w:pPr>
    </w:p>
    <w:sectPr w:rsidR="00902CFB" w:rsidSect="00902C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02CFB"/>
    <w:rsid w:val="007224CD"/>
    <w:rsid w:val="0076169F"/>
    <w:rsid w:val="00902CFB"/>
    <w:rsid w:val="00A8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8"/>
  </w:style>
  <w:style w:type="paragraph" w:styleId="1">
    <w:name w:val="heading 1"/>
    <w:basedOn w:val="a"/>
    <w:next w:val="a"/>
    <w:link w:val="10"/>
    <w:qFormat/>
    <w:rsid w:val="00902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FB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ConsPlusNormal">
    <w:name w:val="ConsPlusNormal"/>
    <w:uiPriority w:val="99"/>
    <w:rsid w:val="0090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F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902C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02CFB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Цветовое выделение"/>
    <w:rsid w:val="0076169F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2021-02-01T09:28:00Z</dcterms:created>
  <dcterms:modified xsi:type="dcterms:W3CDTF">2021-03-17T07:56:00Z</dcterms:modified>
</cp:coreProperties>
</file>