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  <w:bookmarkStart w:id="0" w:name="bookmark0"/>
      <w:r>
        <w:rPr>
          <w:rStyle w:val="11"/>
          <w:rFonts w:eastAsia="DejaVu Sans"/>
          <w:sz w:val="28"/>
          <w:szCs w:val="28"/>
        </w:rPr>
        <w:t>ПРОЕКТ</w:t>
      </w: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Default="007B0457" w:rsidP="007B0457">
      <w:pPr>
        <w:keepNext/>
        <w:keepLines/>
        <w:ind w:right="40"/>
        <w:jc w:val="center"/>
        <w:rPr>
          <w:rStyle w:val="11"/>
          <w:rFonts w:eastAsia="DejaVu Sans"/>
          <w:b/>
          <w:sz w:val="28"/>
          <w:szCs w:val="28"/>
        </w:rPr>
      </w:pPr>
      <w:r>
        <w:rPr>
          <w:rStyle w:val="11"/>
          <w:rFonts w:eastAsia="DejaVu Sans"/>
          <w:b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</w:t>
      </w:r>
    </w:p>
    <w:p w:rsidR="007B0457" w:rsidRDefault="007B0457" w:rsidP="007B0457">
      <w:pPr>
        <w:keepNext/>
        <w:keepLines/>
        <w:ind w:right="40"/>
        <w:jc w:val="center"/>
        <w:rPr>
          <w:rStyle w:val="6"/>
          <w:rFonts w:eastAsia="DejaVu Sans"/>
          <w:sz w:val="28"/>
          <w:szCs w:val="28"/>
        </w:rPr>
      </w:pPr>
      <w:r>
        <w:rPr>
          <w:rStyle w:val="11"/>
          <w:rFonts w:eastAsia="DejaVu Sans"/>
          <w:b/>
          <w:sz w:val="28"/>
          <w:szCs w:val="28"/>
        </w:rPr>
        <w:t xml:space="preserve">по муниципальным маршрутам регулярных перевозок </w:t>
      </w:r>
      <w:proofErr w:type="gramStart"/>
      <w:r>
        <w:rPr>
          <w:rStyle w:val="11"/>
          <w:rFonts w:eastAsia="DejaVu Sans"/>
          <w:b/>
          <w:sz w:val="28"/>
          <w:szCs w:val="28"/>
        </w:rPr>
        <w:t>в</w:t>
      </w:r>
      <w:proofErr w:type="gramEnd"/>
      <w:r>
        <w:rPr>
          <w:rStyle w:val="11"/>
          <w:rFonts w:eastAsia="DejaVu Sans"/>
          <w:b/>
          <w:sz w:val="28"/>
          <w:szCs w:val="28"/>
        </w:rPr>
        <w:t xml:space="preserve"> </w:t>
      </w:r>
      <w:bookmarkEnd w:id="0"/>
    </w:p>
    <w:p w:rsidR="007B0457" w:rsidRDefault="007B0457" w:rsidP="007B0457">
      <w:pPr>
        <w:keepNext/>
        <w:keepLines/>
        <w:ind w:right="40"/>
        <w:jc w:val="center"/>
        <w:rPr>
          <w:rStyle w:val="7"/>
          <w:rFonts w:eastAsia="DejaVu Sans"/>
          <w:sz w:val="28"/>
          <w:szCs w:val="28"/>
        </w:rPr>
      </w:pPr>
      <w:proofErr w:type="gramStart"/>
      <w:r>
        <w:rPr>
          <w:rStyle w:val="6"/>
          <w:rFonts w:eastAsia="DejaVu Sans"/>
          <w:b/>
          <w:sz w:val="28"/>
          <w:szCs w:val="28"/>
        </w:rPr>
        <w:t>границах</w:t>
      </w:r>
      <w:proofErr w:type="gramEnd"/>
      <w:r>
        <w:rPr>
          <w:rStyle w:val="6"/>
          <w:rFonts w:eastAsia="DejaVu Sans"/>
          <w:b/>
          <w:sz w:val="28"/>
          <w:szCs w:val="28"/>
        </w:rPr>
        <w:t xml:space="preserve"> </w:t>
      </w:r>
      <w:proofErr w:type="spellStart"/>
      <w:r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>
        <w:rPr>
          <w:rStyle w:val="6"/>
          <w:rFonts w:eastAsia="DejaVu Sans"/>
          <w:b/>
          <w:sz w:val="28"/>
          <w:szCs w:val="28"/>
        </w:rPr>
        <w:t xml:space="preserve"> городского поселения</w:t>
      </w:r>
    </w:p>
    <w:p w:rsidR="007B0457" w:rsidRDefault="007B0457" w:rsidP="007B0457">
      <w:pPr>
        <w:keepNext/>
        <w:keepLines/>
        <w:ind w:right="40"/>
        <w:jc w:val="center"/>
        <w:rPr>
          <w:rStyle w:val="6"/>
          <w:rFonts w:eastAsia="DejaVu Sans"/>
          <w:sz w:val="28"/>
          <w:szCs w:val="28"/>
        </w:rPr>
      </w:pPr>
      <w:proofErr w:type="spellStart"/>
      <w:r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>
        <w:rPr>
          <w:rStyle w:val="6"/>
          <w:rFonts w:eastAsia="DejaVu Sans"/>
          <w:b/>
          <w:sz w:val="28"/>
          <w:szCs w:val="28"/>
        </w:rPr>
        <w:t xml:space="preserve"> района </w:t>
      </w:r>
    </w:p>
    <w:p w:rsidR="007B0457" w:rsidRDefault="007B0457" w:rsidP="007B0457">
      <w:pPr>
        <w:pStyle w:val="8"/>
        <w:shd w:val="clear" w:color="auto" w:fill="auto"/>
        <w:spacing w:before="0"/>
        <w:ind w:left="120" w:right="40" w:firstLine="588"/>
        <w:rPr>
          <w:rStyle w:val="11"/>
          <w:rFonts w:eastAsia="DejaVu Sans"/>
          <w:color w:val="000000"/>
          <w:sz w:val="28"/>
          <w:szCs w:val="28"/>
        </w:rPr>
      </w:pPr>
    </w:p>
    <w:p w:rsidR="007B0457" w:rsidRDefault="007B0457" w:rsidP="007B0457">
      <w:pPr>
        <w:pStyle w:val="8"/>
        <w:shd w:val="clear" w:color="auto" w:fill="auto"/>
        <w:spacing w:before="0"/>
        <w:ind w:right="40" w:firstLine="709"/>
        <w:rPr>
          <w:rStyle w:val="11"/>
          <w:rFonts w:eastAsia="DejaVu Sans"/>
          <w:color w:val="000000"/>
          <w:sz w:val="28"/>
          <w:szCs w:val="28"/>
        </w:rPr>
      </w:pPr>
    </w:p>
    <w:p w:rsidR="007B0457" w:rsidRDefault="007B0457" w:rsidP="007B0457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 № 3931-КЗ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 в Краснодарском крае», руководствуясь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 министерством транспорта Российской Федерации 30 июня 2020 г.,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B0457" w:rsidRDefault="007B0457" w:rsidP="007B0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7B0457" w:rsidRDefault="007B0457" w:rsidP="007B0457">
      <w:pPr>
        <w:ind w:firstLine="708"/>
        <w:jc w:val="both"/>
        <w:rPr>
          <w:rStyle w:val="6"/>
          <w:rFonts w:eastAsia="DejaVu Sans"/>
          <w:sz w:val="28"/>
          <w:szCs w:val="28"/>
        </w:rPr>
      </w:pPr>
      <w:r>
        <w:rPr>
          <w:rStyle w:val="6"/>
          <w:rFonts w:eastAsia="DejaVu Sans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 «В 24 часа»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B0457" w:rsidRDefault="007B0457" w:rsidP="007B0457">
      <w:pPr>
        <w:pStyle w:val="a3"/>
        <w:ind w:firstLine="709"/>
        <w:jc w:val="both"/>
      </w:pPr>
      <w:r>
        <w:rPr>
          <w:rStyle w:val="6"/>
          <w:rFonts w:eastAsia="DejaVu Sans"/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района, начальника управления жилищно-коммунального и дорожно-транспортного хозяйства Мурыгину М.В.</w:t>
      </w:r>
    </w:p>
    <w:p w:rsidR="007B0457" w:rsidRDefault="007B0457" w:rsidP="007B04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опубликования.</w:t>
      </w:r>
    </w:p>
    <w:p w:rsidR="007B0457" w:rsidRDefault="007B0457" w:rsidP="007B0457">
      <w:pPr>
        <w:pStyle w:val="a3"/>
        <w:jc w:val="both"/>
        <w:rPr>
          <w:rStyle w:val="6"/>
          <w:sz w:val="28"/>
          <w:szCs w:val="28"/>
        </w:rPr>
      </w:pPr>
    </w:p>
    <w:p w:rsidR="007B0457" w:rsidRDefault="007B0457" w:rsidP="007B0457">
      <w:pPr>
        <w:jc w:val="both"/>
      </w:pPr>
    </w:p>
    <w:p w:rsidR="007B0457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B0457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А.Г. Вересов</w:t>
      </w:r>
    </w:p>
    <w:p w:rsidR="007B0457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57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57" w:rsidRDefault="007B0457" w:rsidP="007B0457">
      <w:pPr>
        <w:pStyle w:val="a3"/>
        <w:jc w:val="both"/>
        <w:rPr>
          <w:bCs/>
        </w:rPr>
      </w:pPr>
    </w:p>
    <w:p w:rsidR="007B0457" w:rsidRDefault="007B0457" w:rsidP="007B0457">
      <w:pPr>
        <w:pStyle w:val="a3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jc w:val="both"/>
        <w:rPr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jc w:val="center"/>
        <w:rPr>
          <w:b/>
          <w:sz w:val="28"/>
          <w:szCs w:val="28"/>
        </w:rPr>
      </w:pPr>
    </w:p>
    <w:p w:rsidR="007B0457" w:rsidRDefault="007B0457" w:rsidP="007B0457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388"/>
        <w:gridCol w:w="4440"/>
      </w:tblGrid>
      <w:tr w:rsidR="007B0457" w:rsidRPr="000960C9" w:rsidTr="00464048">
        <w:tc>
          <w:tcPr>
            <w:tcW w:w="5388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  <w:r w:rsidRPr="000960C9">
              <w:rPr>
                <w:sz w:val="28"/>
                <w:szCs w:val="28"/>
              </w:rPr>
              <w:t>Приложение</w:t>
            </w:r>
          </w:p>
        </w:tc>
      </w:tr>
      <w:tr w:rsidR="007B0457" w:rsidRPr="000960C9" w:rsidTr="00464048">
        <w:tc>
          <w:tcPr>
            <w:tcW w:w="5388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</w:p>
        </w:tc>
      </w:tr>
      <w:tr w:rsidR="007B0457" w:rsidRPr="000960C9" w:rsidTr="00464048">
        <w:tc>
          <w:tcPr>
            <w:tcW w:w="5388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  <w:r w:rsidRPr="000960C9">
              <w:rPr>
                <w:sz w:val="28"/>
                <w:szCs w:val="28"/>
              </w:rPr>
              <w:t>УТВЕРЖДЕН</w:t>
            </w:r>
          </w:p>
        </w:tc>
      </w:tr>
      <w:tr w:rsidR="007B0457" w:rsidRPr="000960C9" w:rsidTr="00464048">
        <w:tc>
          <w:tcPr>
            <w:tcW w:w="5388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0960C9" w:rsidRDefault="007B0457" w:rsidP="00464048">
            <w:pPr>
              <w:rPr>
                <w:sz w:val="28"/>
                <w:szCs w:val="28"/>
              </w:rPr>
            </w:pPr>
            <w:r w:rsidRPr="000960C9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E0BA4">
              <w:rPr>
                <w:sz w:val="28"/>
                <w:szCs w:val="28"/>
              </w:rPr>
              <w:t>Гулькевичского</w:t>
            </w:r>
            <w:proofErr w:type="spellEnd"/>
            <w:r w:rsidRPr="002E0BA4">
              <w:rPr>
                <w:sz w:val="28"/>
                <w:szCs w:val="28"/>
              </w:rPr>
              <w:t xml:space="preserve"> городского поселения</w:t>
            </w:r>
            <w:r w:rsidRPr="000960C9">
              <w:rPr>
                <w:sz w:val="28"/>
                <w:szCs w:val="28"/>
              </w:rPr>
              <w:t xml:space="preserve"> </w:t>
            </w:r>
            <w:proofErr w:type="spellStart"/>
            <w:r w:rsidRPr="000960C9">
              <w:rPr>
                <w:sz w:val="28"/>
                <w:szCs w:val="28"/>
              </w:rPr>
              <w:t>Гулькевичск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0960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7B0457" w:rsidRPr="000960C9" w:rsidRDefault="007B0457" w:rsidP="00464048">
            <w:pPr>
              <w:rPr>
                <w:sz w:val="28"/>
                <w:szCs w:val="28"/>
              </w:rPr>
            </w:pPr>
            <w:r w:rsidRPr="000960C9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_________ № ________</w:t>
            </w:r>
          </w:p>
        </w:tc>
      </w:tr>
    </w:tbl>
    <w:p w:rsidR="007B0457" w:rsidRDefault="007B0457" w:rsidP="007B0457">
      <w:pPr>
        <w:jc w:val="center"/>
        <w:rPr>
          <w:sz w:val="28"/>
          <w:szCs w:val="28"/>
        </w:rPr>
      </w:pPr>
    </w:p>
    <w:p w:rsidR="007B0457" w:rsidRDefault="007B0457" w:rsidP="007B0457">
      <w:pPr>
        <w:jc w:val="center"/>
        <w:rPr>
          <w:sz w:val="28"/>
          <w:szCs w:val="28"/>
        </w:rPr>
      </w:pPr>
    </w:p>
    <w:p w:rsidR="007B0457" w:rsidRPr="00D17B55" w:rsidRDefault="007B0457" w:rsidP="007B0457">
      <w:pPr>
        <w:pStyle w:val="1"/>
        <w:keepLines/>
        <w:widowControl w:val="0"/>
        <w:tabs>
          <w:tab w:val="center" w:pos="4674"/>
        </w:tabs>
        <w:spacing w:before="0" w:after="0" w:line="0" w:lineRule="atLeast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D17B55">
        <w:rPr>
          <w:rFonts w:ascii="Times New Roman" w:hAnsi="Times New Roman"/>
          <w:color w:val="auto"/>
          <w:sz w:val="28"/>
          <w:szCs w:val="28"/>
        </w:rPr>
        <w:t>ДОКУМЕНТ</w:t>
      </w:r>
    </w:p>
    <w:bookmarkEnd w:id="1"/>
    <w:p w:rsidR="007B0457" w:rsidRPr="00D17B55" w:rsidRDefault="007B0457" w:rsidP="007B0457">
      <w:pPr>
        <w:keepNext/>
        <w:keepLines/>
        <w:ind w:right="40"/>
        <w:jc w:val="center"/>
        <w:rPr>
          <w:b/>
          <w:bCs/>
          <w:sz w:val="28"/>
          <w:szCs w:val="28"/>
        </w:rPr>
      </w:pPr>
      <w:r w:rsidRPr="00D17B55">
        <w:rPr>
          <w:b/>
          <w:bCs/>
          <w:sz w:val="28"/>
          <w:szCs w:val="28"/>
        </w:rPr>
        <w:t xml:space="preserve">планирования регулярных перевозок пассажиров и багажа </w:t>
      </w:r>
    </w:p>
    <w:p w:rsidR="007B0457" w:rsidRPr="00D17B55" w:rsidRDefault="007B0457" w:rsidP="007B0457">
      <w:pPr>
        <w:keepNext/>
        <w:keepLines/>
        <w:ind w:right="40"/>
        <w:jc w:val="center"/>
        <w:rPr>
          <w:rStyle w:val="11"/>
          <w:rFonts w:eastAsia="DejaVu Sans"/>
          <w:b/>
          <w:sz w:val="28"/>
          <w:szCs w:val="28"/>
        </w:rPr>
      </w:pPr>
      <w:r w:rsidRPr="00D17B55">
        <w:rPr>
          <w:b/>
          <w:bCs/>
          <w:sz w:val="28"/>
          <w:szCs w:val="28"/>
        </w:rPr>
        <w:t xml:space="preserve">автомобильным </w:t>
      </w:r>
      <w:r w:rsidRPr="00D17B55">
        <w:rPr>
          <w:rStyle w:val="11"/>
          <w:rFonts w:eastAsia="DejaVu Sans"/>
          <w:b/>
          <w:sz w:val="28"/>
          <w:szCs w:val="28"/>
        </w:rPr>
        <w:t xml:space="preserve">транспортом по муниципальным маршрутам </w:t>
      </w:r>
    </w:p>
    <w:p w:rsidR="007B0457" w:rsidRPr="00D17B55" w:rsidRDefault="007B0457" w:rsidP="007B0457">
      <w:pPr>
        <w:keepNext/>
        <w:keepLines/>
        <w:ind w:right="40"/>
        <w:jc w:val="center"/>
        <w:rPr>
          <w:rStyle w:val="6"/>
          <w:rFonts w:eastAsia="DejaVu Sans"/>
          <w:b/>
          <w:sz w:val="28"/>
          <w:szCs w:val="28"/>
        </w:rPr>
      </w:pPr>
      <w:r w:rsidRPr="00D17B55">
        <w:rPr>
          <w:rStyle w:val="11"/>
          <w:rFonts w:eastAsia="DejaVu Sans"/>
          <w:b/>
          <w:sz w:val="28"/>
          <w:szCs w:val="28"/>
        </w:rPr>
        <w:t xml:space="preserve">регулярных перевозок в </w:t>
      </w:r>
      <w:r w:rsidRPr="00D17B55">
        <w:rPr>
          <w:rStyle w:val="6"/>
          <w:rFonts w:eastAsia="DejaVu Sans"/>
          <w:b/>
          <w:sz w:val="28"/>
          <w:szCs w:val="28"/>
        </w:rPr>
        <w:t xml:space="preserve">границах </w:t>
      </w:r>
      <w:proofErr w:type="spellStart"/>
      <w:r w:rsidRPr="00D17B55"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 w:rsidRPr="00D17B55">
        <w:rPr>
          <w:rStyle w:val="6"/>
          <w:rFonts w:eastAsia="DejaVu Sans"/>
          <w:b/>
          <w:sz w:val="28"/>
          <w:szCs w:val="28"/>
        </w:rPr>
        <w:t xml:space="preserve"> </w:t>
      </w:r>
      <w:proofErr w:type="gramStart"/>
      <w:r w:rsidRPr="00D17B55">
        <w:rPr>
          <w:rStyle w:val="6"/>
          <w:rFonts w:eastAsia="DejaVu Sans"/>
          <w:b/>
          <w:sz w:val="28"/>
          <w:szCs w:val="28"/>
        </w:rPr>
        <w:t>городского</w:t>
      </w:r>
      <w:proofErr w:type="gramEnd"/>
      <w:r w:rsidRPr="00D17B55">
        <w:rPr>
          <w:rStyle w:val="6"/>
          <w:rFonts w:eastAsia="DejaVu Sans"/>
          <w:b/>
          <w:sz w:val="28"/>
          <w:szCs w:val="28"/>
        </w:rPr>
        <w:t xml:space="preserve"> </w:t>
      </w:r>
    </w:p>
    <w:p w:rsidR="007B0457" w:rsidRDefault="007B0457" w:rsidP="007B0457">
      <w:pPr>
        <w:keepNext/>
        <w:keepLines/>
        <w:ind w:right="40"/>
        <w:jc w:val="center"/>
        <w:rPr>
          <w:sz w:val="28"/>
          <w:szCs w:val="28"/>
        </w:rPr>
      </w:pPr>
      <w:r w:rsidRPr="00D17B55">
        <w:rPr>
          <w:rStyle w:val="6"/>
          <w:rFonts w:eastAsia="DejaVu Sans"/>
          <w:b/>
          <w:sz w:val="28"/>
          <w:szCs w:val="28"/>
        </w:rPr>
        <w:t xml:space="preserve">поселения </w:t>
      </w:r>
      <w:proofErr w:type="spellStart"/>
      <w:r w:rsidRPr="00D17B55"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 w:rsidRPr="00D17B55">
        <w:rPr>
          <w:rStyle w:val="6"/>
          <w:rFonts w:eastAsia="DejaVu Sans"/>
          <w:b/>
          <w:sz w:val="28"/>
          <w:szCs w:val="28"/>
        </w:rPr>
        <w:t xml:space="preserve"> района</w:t>
      </w:r>
      <w:r w:rsidRPr="0046164D">
        <w:rPr>
          <w:rStyle w:val="6"/>
          <w:rFonts w:eastAsia="DejaVu Sans"/>
          <w:sz w:val="28"/>
          <w:szCs w:val="28"/>
        </w:rPr>
        <w:t xml:space="preserve"> </w:t>
      </w:r>
    </w:p>
    <w:p w:rsidR="007B0457" w:rsidRDefault="007B0457" w:rsidP="007B0457">
      <w:pPr>
        <w:pStyle w:val="a3"/>
        <w:widowControl w:val="0"/>
        <w:jc w:val="center"/>
        <w:rPr>
          <w:sz w:val="28"/>
          <w:szCs w:val="28"/>
        </w:rPr>
      </w:pPr>
    </w:p>
    <w:p w:rsidR="007B0457" w:rsidRPr="00BA77F3" w:rsidRDefault="007B0457" w:rsidP="007B0457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в области транспортного обслуживания населения в границах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B0457" w:rsidRPr="009A6D04" w:rsidRDefault="007B0457" w:rsidP="007B0457">
      <w:pPr>
        <w:jc w:val="both"/>
        <w:rPr>
          <w:sz w:val="28"/>
          <w:szCs w:val="28"/>
        </w:rPr>
      </w:pPr>
    </w:p>
    <w:p w:rsidR="007B0457" w:rsidRDefault="007B0457" w:rsidP="007B0457">
      <w:pPr>
        <w:keepNext/>
        <w:keepLines/>
        <w:ind w:right="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gramStart"/>
      <w:r w:rsidRPr="00385530">
        <w:rPr>
          <w:sz w:val="28"/>
          <w:szCs w:val="28"/>
        </w:rPr>
        <w:t xml:space="preserve">Документ </w:t>
      </w:r>
      <w:r>
        <w:rPr>
          <w:bCs/>
          <w:sz w:val="28"/>
          <w:szCs w:val="28"/>
        </w:rPr>
        <w:t>планирования</w:t>
      </w:r>
      <w:r w:rsidRPr="00BA77F3">
        <w:rPr>
          <w:bCs/>
          <w:sz w:val="28"/>
          <w:szCs w:val="28"/>
        </w:rPr>
        <w:t xml:space="preserve"> регулярных перевозок пассажиров и багажа автомобильным </w:t>
      </w:r>
      <w:r w:rsidRPr="0046164D">
        <w:rPr>
          <w:rStyle w:val="11"/>
          <w:rFonts w:eastAsia="DejaVu Sans"/>
          <w:sz w:val="28"/>
          <w:szCs w:val="28"/>
        </w:rPr>
        <w:t xml:space="preserve">транспортом по муниципальным маршрутам регулярных перевозок в </w:t>
      </w:r>
      <w:r w:rsidRPr="0046164D">
        <w:rPr>
          <w:rStyle w:val="6"/>
          <w:rFonts w:eastAsia="DejaVu Sans"/>
          <w:sz w:val="28"/>
          <w:szCs w:val="28"/>
        </w:rPr>
        <w:t xml:space="preserve">границах </w:t>
      </w:r>
      <w:proofErr w:type="spellStart"/>
      <w:r w:rsidRPr="0046164D">
        <w:rPr>
          <w:rStyle w:val="6"/>
          <w:rFonts w:eastAsia="DejaVu Sans"/>
          <w:sz w:val="28"/>
          <w:szCs w:val="28"/>
        </w:rPr>
        <w:t>Гулькевичского</w:t>
      </w:r>
      <w:proofErr w:type="spellEnd"/>
      <w:r w:rsidRPr="0046164D">
        <w:rPr>
          <w:rStyle w:val="6"/>
          <w:rFonts w:eastAsia="DejaVu Sans"/>
          <w:sz w:val="28"/>
          <w:szCs w:val="28"/>
        </w:rPr>
        <w:t xml:space="preserve"> городского поселения</w:t>
      </w:r>
      <w:r>
        <w:rPr>
          <w:rStyle w:val="6"/>
          <w:rFonts w:eastAsia="DejaVu Sans"/>
          <w:sz w:val="28"/>
          <w:szCs w:val="28"/>
        </w:rPr>
        <w:t xml:space="preserve"> </w:t>
      </w:r>
      <w:proofErr w:type="spellStart"/>
      <w:r w:rsidRPr="0046164D">
        <w:rPr>
          <w:rStyle w:val="6"/>
          <w:rFonts w:eastAsia="DejaVu Sans"/>
          <w:sz w:val="28"/>
          <w:szCs w:val="28"/>
        </w:rPr>
        <w:t>Гулькевичского</w:t>
      </w:r>
      <w:proofErr w:type="spellEnd"/>
      <w:r w:rsidRPr="0046164D">
        <w:rPr>
          <w:rStyle w:val="6"/>
          <w:rFonts w:eastAsia="DejaVu Sans"/>
          <w:sz w:val="28"/>
          <w:szCs w:val="28"/>
        </w:rPr>
        <w:t xml:space="preserve"> района </w:t>
      </w:r>
      <w:r>
        <w:rPr>
          <w:sz w:val="28"/>
          <w:szCs w:val="28"/>
        </w:rPr>
        <w:t>(далее – д</w:t>
      </w:r>
      <w:r w:rsidRPr="00B67214">
        <w:rPr>
          <w:sz w:val="28"/>
          <w:szCs w:val="28"/>
        </w:rPr>
        <w:t>окумент п</w:t>
      </w:r>
      <w:r w:rsidRPr="00385530">
        <w:rPr>
          <w:bCs/>
          <w:sz w:val="28"/>
          <w:szCs w:val="28"/>
        </w:rPr>
        <w:t>ланирования)</w:t>
      </w:r>
      <w:r>
        <w:rPr>
          <w:bCs/>
          <w:sz w:val="28"/>
          <w:szCs w:val="28"/>
        </w:rPr>
        <w:t xml:space="preserve"> - нормативно правовой акт </w:t>
      </w:r>
      <w:proofErr w:type="spellStart"/>
      <w:r>
        <w:rPr>
          <w:bCs/>
          <w:sz w:val="28"/>
          <w:szCs w:val="28"/>
        </w:rPr>
        <w:t>Гулькевичского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Гулькевичского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3855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устанавливающий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>
        <w:rPr>
          <w:bCs/>
          <w:sz w:val="28"/>
          <w:szCs w:val="28"/>
        </w:rPr>
        <w:t>Гулькевичском</w:t>
      </w:r>
      <w:proofErr w:type="spellEnd"/>
      <w:r>
        <w:rPr>
          <w:bCs/>
          <w:sz w:val="28"/>
          <w:szCs w:val="28"/>
        </w:rPr>
        <w:t xml:space="preserve"> городском поселении </w:t>
      </w:r>
      <w:proofErr w:type="spellStart"/>
      <w:r>
        <w:rPr>
          <w:bCs/>
          <w:sz w:val="28"/>
          <w:szCs w:val="28"/>
        </w:rPr>
        <w:t>Гулькевичского</w:t>
      </w:r>
      <w:proofErr w:type="spellEnd"/>
      <w:r>
        <w:rPr>
          <w:bCs/>
          <w:sz w:val="28"/>
          <w:szCs w:val="28"/>
        </w:rPr>
        <w:t xml:space="preserve"> района (далее – маршруты регулярных перевозок), организация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которых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     № 3931-КЗ «Об организации регулярных перевозок пассажиров и багажа автомобильным транспортом и городским наземным</w:t>
      </w:r>
      <w:proofErr w:type="gramEnd"/>
      <w:r>
        <w:rPr>
          <w:bCs/>
          <w:sz w:val="28"/>
          <w:szCs w:val="28"/>
        </w:rPr>
        <w:t xml:space="preserve"> электрическим транспортом в Краснодарском крае»,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утвержденными министерством транспорта Российской Федерации 30 июня 2020 г. </w:t>
      </w:r>
      <w:proofErr w:type="gramStart"/>
      <w:r>
        <w:rPr>
          <w:bCs/>
          <w:sz w:val="28"/>
          <w:szCs w:val="28"/>
        </w:rPr>
        <w:t>отнесена</w:t>
      </w:r>
      <w:proofErr w:type="gramEnd"/>
      <w:r>
        <w:rPr>
          <w:bCs/>
          <w:sz w:val="28"/>
          <w:szCs w:val="28"/>
        </w:rPr>
        <w:t xml:space="preserve"> к компетенции администрации </w:t>
      </w:r>
      <w:proofErr w:type="spellStart"/>
      <w:r>
        <w:rPr>
          <w:bCs/>
          <w:sz w:val="28"/>
          <w:szCs w:val="28"/>
        </w:rPr>
        <w:t>Гулькевичского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Гулькевичского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Целями развития регулярных перевозок пассажиров и багажа автомобильным транспортом по муниципальным маршрутам регулярных перевозок являются: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повышение качества транспортного обслуживания населения для всех жителей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соответствии с 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транспортом;</w:t>
      </w:r>
      <w:proofErr w:type="gramEnd"/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привлекательности транспорта общего пользования по маршрутам регулярных перевозок и создание условий для переориентации на него перевозок, осуществляемых личным автотранспортом;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регулярности движения транспорта общего пользования по маршрутам регулярных перевозок;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транспортного обслуживания граждан, относящихся к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группам населения;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транспортной инфраструктуры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осуществлением регулярных перевозок транспортом общего пользования.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рамках достижения указанных целей приоритетами развития </w:t>
      </w:r>
      <w:r>
        <w:rPr>
          <w:sz w:val="28"/>
          <w:szCs w:val="28"/>
        </w:rPr>
        <w:lastRenderedPageBreak/>
        <w:t>регулярных перевозок являются: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Формирование маршрутной сети регулярных перевозок пассажиров и багажа автомобильным транспортом по маршрутам регулярных перевозок (далее – маршрутная сеть) с учетом повышения маршрутов, установленных для осуществления транспортного обслуживания населения по нерегулируемым тарифам.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маршрутной сети осуществляется управлением жилищно-коммунального и дорожно-транспортного хозяйства администрации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с учетом сведений проведенного анализа пассажиропотока и интенсивности на маршрутах регулярных перевозок по нерегулируемым тарифам.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Создание эффективных маршрутов, связывающих основные районы проживания в </w:t>
      </w:r>
      <w:proofErr w:type="spellStart"/>
      <w:r>
        <w:rPr>
          <w:sz w:val="28"/>
          <w:szCs w:val="28"/>
        </w:rPr>
        <w:t>Гулькевичском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с городским центром.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Повышение эффективности системы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осуществлением регулярных перевозок по муниципальным пригородным маршрутам регулярных перевозок, реализуется управлением транспорта посредством контроля мониторинга за осуществлением регулярных перевозок с использованием данных системы ГЛОНАСС.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Текущее состояние и проблемы организации транспортного обслуживания населения в границах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B0457" w:rsidRDefault="007B0457" w:rsidP="007B0457">
      <w:pPr>
        <w:pStyle w:val="a3"/>
        <w:widowControl w:val="0"/>
        <w:ind w:firstLine="708"/>
        <w:jc w:val="center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Виды маршрутов регулярных перевозок: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3685"/>
      </w:tblGrid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 w:rsidRPr="00046360">
              <w:t>Номер маршрута регулярных перевозок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 w:rsidRPr="00046360">
              <w:t>Наименование маршрута регулярных перевозок (вид транспортного средства автобус)</w:t>
            </w:r>
          </w:p>
        </w:tc>
        <w:tc>
          <w:tcPr>
            <w:tcW w:w="3685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 w:rsidRPr="00046360">
              <w:t>Вид маршрута регулярных перевозок</w:t>
            </w:r>
          </w:p>
        </w:tc>
      </w:tr>
      <w:tr w:rsidR="007B0457" w:rsidRPr="00B14444" w:rsidTr="00464048">
        <w:tc>
          <w:tcPr>
            <w:tcW w:w="2093" w:type="dxa"/>
          </w:tcPr>
          <w:p w:rsidR="007B0457" w:rsidRPr="00B14444" w:rsidRDefault="007B0457" w:rsidP="00464048">
            <w:pPr>
              <w:pStyle w:val="a3"/>
              <w:widowControl w:val="0"/>
              <w:suppressAutoHyphens/>
              <w:jc w:val="center"/>
            </w:pPr>
            <w:r w:rsidRPr="00B14444">
              <w:t>1</w:t>
            </w:r>
          </w:p>
        </w:tc>
        <w:tc>
          <w:tcPr>
            <w:tcW w:w="4111" w:type="dxa"/>
          </w:tcPr>
          <w:p w:rsidR="007B0457" w:rsidRPr="00B14444" w:rsidRDefault="007B0457" w:rsidP="00464048">
            <w:pPr>
              <w:pStyle w:val="a3"/>
              <w:widowControl w:val="0"/>
              <w:suppressAutoHyphens/>
              <w:jc w:val="center"/>
            </w:pPr>
            <w:r w:rsidRPr="00B14444">
              <w:t>2</w:t>
            </w:r>
          </w:p>
        </w:tc>
        <w:tc>
          <w:tcPr>
            <w:tcW w:w="3685" w:type="dxa"/>
          </w:tcPr>
          <w:p w:rsidR="007B0457" w:rsidRPr="00B14444" w:rsidRDefault="007B0457" w:rsidP="00464048">
            <w:pPr>
              <w:pStyle w:val="a3"/>
              <w:widowControl w:val="0"/>
              <w:suppressAutoHyphens/>
              <w:jc w:val="center"/>
            </w:pPr>
            <w:r w:rsidRPr="00B14444">
              <w:t>3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Кольцевой</w:t>
            </w:r>
          </w:p>
        </w:tc>
        <w:tc>
          <w:tcPr>
            <w:tcW w:w="3685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 w:rsidRPr="00046360">
              <w:t>по нерегулируемому тарифу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B0457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33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</w:t>
            </w:r>
            <w:proofErr w:type="spellStart"/>
            <w:r>
              <w:t>Свободы-х</w:t>
            </w:r>
            <w:proofErr w:type="spellEnd"/>
            <w:r>
              <w:t>. Лебяжий</w:t>
            </w:r>
          </w:p>
        </w:tc>
        <w:tc>
          <w:tcPr>
            <w:tcW w:w="3685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 w:rsidRPr="00046360">
              <w:t>по нерегулируемому тарифу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33А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Свободы-с. </w:t>
            </w:r>
            <w:proofErr w:type="spellStart"/>
            <w:r>
              <w:t>Майкопское</w:t>
            </w:r>
            <w:proofErr w:type="spellEnd"/>
          </w:p>
        </w:tc>
        <w:tc>
          <w:tcPr>
            <w:tcW w:w="3685" w:type="dxa"/>
          </w:tcPr>
          <w:p w:rsidR="007B0457" w:rsidRPr="00607976" w:rsidRDefault="007B0457" w:rsidP="00464048">
            <w:pPr>
              <w:jc w:val="center"/>
            </w:pPr>
            <w:r w:rsidRPr="00607976">
              <w:t>по нерегулируемому тарифу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44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</w:t>
            </w:r>
            <w:proofErr w:type="spellStart"/>
            <w:r>
              <w:t>Урюпинская-х</w:t>
            </w:r>
            <w:proofErr w:type="spellEnd"/>
            <w:r>
              <w:t>. Лебяжий</w:t>
            </w:r>
          </w:p>
        </w:tc>
        <w:tc>
          <w:tcPr>
            <w:tcW w:w="3685" w:type="dxa"/>
          </w:tcPr>
          <w:p w:rsidR="007B0457" w:rsidRPr="00607976" w:rsidRDefault="007B0457" w:rsidP="00464048">
            <w:pPr>
              <w:jc w:val="center"/>
            </w:pPr>
            <w:r w:rsidRPr="00607976">
              <w:t>по нерегулируемому тарифу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77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</w:t>
            </w:r>
            <w:proofErr w:type="spellStart"/>
            <w:r>
              <w:t>Советская-АПСКГ</w:t>
            </w:r>
            <w:proofErr w:type="spellEnd"/>
            <w:r>
              <w:t xml:space="preserve"> «Г»</w:t>
            </w:r>
          </w:p>
        </w:tc>
        <w:tc>
          <w:tcPr>
            <w:tcW w:w="3685" w:type="dxa"/>
          </w:tcPr>
          <w:p w:rsidR="007B0457" w:rsidRPr="00607976" w:rsidRDefault="007B0457" w:rsidP="00464048">
            <w:pPr>
              <w:jc w:val="center"/>
            </w:pPr>
            <w:r w:rsidRPr="00607976">
              <w:t>по нерегулируемому тарифу</w:t>
            </w:r>
          </w:p>
        </w:tc>
      </w:tr>
      <w:tr w:rsidR="007B0457" w:rsidRPr="00046360" w:rsidTr="00464048">
        <w:tc>
          <w:tcPr>
            <w:tcW w:w="2093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88</w:t>
            </w:r>
          </w:p>
        </w:tc>
        <w:tc>
          <w:tcPr>
            <w:tcW w:w="4111" w:type="dxa"/>
          </w:tcPr>
          <w:p w:rsidR="007B0457" w:rsidRPr="00046360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</w:t>
            </w:r>
            <w:proofErr w:type="spellStart"/>
            <w:r>
              <w:t>Советская-ул</w:t>
            </w:r>
            <w:proofErr w:type="spellEnd"/>
            <w:r>
              <w:t>. Калинина</w:t>
            </w:r>
          </w:p>
        </w:tc>
        <w:tc>
          <w:tcPr>
            <w:tcW w:w="3685" w:type="dxa"/>
          </w:tcPr>
          <w:p w:rsidR="007B0457" w:rsidRPr="00607976" w:rsidRDefault="007B0457" w:rsidP="00464048">
            <w:pPr>
              <w:jc w:val="center"/>
            </w:pPr>
            <w:r w:rsidRPr="00607976">
              <w:t>по нерегулируемому тарифу</w:t>
            </w:r>
          </w:p>
        </w:tc>
      </w:tr>
    </w:tbl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маршрутов регулярных перевозок по нерегулируемым тарифам установлен реестром муниципальных маршрутов регулярного сообщения в </w:t>
      </w:r>
      <w:proofErr w:type="spellStart"/>
      <w:r>
        <w:rPr>
          <w:sz w:val="28"/>
          <w:szCs w:val="28"/>
        </w:rPr>
        <w:t>Гулькевичском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Маршрут регулярных перевозок считается отмененным и измененным с момента включения управлением жилищно-коммунального и дорожно-транспортного хозяйства администрации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соответствующих сведений о </w:t>
      </w:r>
      <w:r>
        <w:rPr>
          <w:sz w:val="28"/>
          <w:szCs w:val="28"/>
        </w:rPr>
        <w:lastRenderedPageBreak/>
        <w:t xml:space="preserve">муниципальном маршруте в реестр муниципальных маршрутов регулярного сообщения в </w:t>
      </w:r>
      <w:proofErr w:type="spellStart"/>
      <w:r>
        <w:rPr>
          <w:sz w:val="28"/>
          <w:szCs w:val="28"/>
        </w:rPr>
        <w:t>Гулькевичском</w:t>
      </w:r>
      <w:proofErr w:type="spellEnd"/>
      <w:r>
        <w:rPr>
          <w:sz w:val="28"/>
          <w:szCs w:val="28"/>
        </w:rPr>
        <w:t xml:space="preserve"> городском.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Изменение вида регулярных перевозок и отмена маршрутов регулярных перевозок по нерегулируемым тарифам не планируется.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Маршрутная сеть муниципальных маршрутов состоит из шести муниципальных маршрутов: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29"/>
        <w:gridCol w:w="3600"/>
        <w:gridCol w:w="3225"/>
      </w:tblGrid>
      <w:tr w:rsidR="007B0457" w:rsidRPr="00F467BC" w:rsidTr="00464048">
        <w:trPr>
          <w:trHeight w:val="800"/>
        </w:trPr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 xml:space="preserve">Номер </w:t>
            </w:r>
            <w:proofErr w:type="spellStart"/>
            <w:proofErr w:type="gramStart"/>
            <w:r w:rsidRPr="00F467BC">
              <w:t>марш-рута</w:t>
            </w:r>
            <w:proofErr w:type="spellEnd"/>
            <w:proofErr w:type="gramEnd"/>
          </w:p>
        </w:tc>
        <w:tc>
          <w:tcPr>
            <w:tcW w:w="202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Наименование маршрута</w:t>
            </w:r>
          </w:p>
        </w:tc>
        <w:tc>
          <w:tcPr>
            <w:tcW w:w="3600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Промежуточные остановочные пункты</w:t>
            </w:r>
          </w:p>
        </w:tc>
        <w:tc>
          <w:tcPr>
            <w:tcW w:w="3225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Улицы и автомобильные дороги</w:t>
            </w:r>
          </w:p>
        </w:tc>
      </w:tr>
    </w:tbl>
    <w:p w:rsidR="007B0457" w:rsidRPr="00FB5983" w:rsidRDefault="007B0457" w:rsidP="007B0457">
      <w:pPr>
        <w:pStyle w:val="a3"/>
        <w:widowControl w:val="0"/>
        <w:rPr>
          <w:sz w:val="2"/>
          <w:szCs w:val="2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29"/>
        <w:gridCol w:w="3600"/>
        <w:gridCol w:w="3225"/>
      </w:tblGrid>
      <w:tr w:rsidR="007B0457" w:rsidRPr="00F467BC" w:rsidTr="00464048">
        <w:trPr>
          <w:tblHeader/>
        </w:trPr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1</w:t>
            </w:r>
          </w:p>
        </w:tc>
        <w:tc>
          <w:tcPr>
            <w:tcW w:w="202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2</w:t>
            </w:r>
          </w:p>
        </w:tc>
        <w:tc>
          <w:tcPr>
            <w:tcW w:w="3600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3</w:t>
            </w:r>
          </w:p>
        </w:tc>
        <w:tc>
          <w:tcPr>
            <w:tcW w:w="3225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>4</w:t>
            </w:r>
          </w:p>
        </w:tc>
      </w:tr>
      <w:tr w:rsidR="007B0457" w:rsidRPr="00F467BC" w:rsidTr="00464048"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202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Кольцевой</w:t>
            </w:r>
          </w:p>
        </w:tc>
        <w:tc>
          <w:tcPr>
            <w:tcW w:w="3600" w:type="dxa"/>
          </w:tcPr>
          <w:p w:rsidR="007B0457" w:rsidRPr="00F467BC" w:rsidRDefault="007B0457" w:rsidP="00464048">
            <w:r w:rsidRPr="00483826">
              <w:t>Маг. Советский, Чапаева</w:t>
            </w:r>
            <w:proofErr w:type="gramStart"/>
            <w:r w:rsidRPr="00483826">
              <w:t xml:space="preserve"> ,</w:t>
            </w:r>
            <w:proofErr w:type="gramEnd"/>
            <w:r w:rsidRPr="00483826">
              <w:t xml:space="preserve">  Комсомольская, Аптека, Рынок, Первомайская, ЦРБ, Северная, Водоканал, ЗМР, Мира, </w:t>
            </w:r>
            <w:proofErr w:type="spellStart"/>
            <w:r w:rsidRPr="00483826">
              <w:t>Хлебзавод</w:t>
            </w:r>
            <w:proofErr w:type="spellEnd"/>
            <w:r w:rsidRPr="00483826">
              <w:t xml:space="preserve">, Коммунистическая, Центральная усадьба, </w:t>
            </w:r>
            <w:r>
              <w:t xml:space="preserve">Заречная-1, Заречная-2, Заречная-3, </w:t>
            </w:r>
            <w:r w:rsidRPr="00483826">
              <w:t>Центральная-1, Центральная-2, Новороссийская-1, Новороссийская-2.</w:t>
            </w:r>
          </w:p>
        </w:tc>
        <w:tc>
          <w:tcPr>
            <w:tcW w:w="3225" w:type="dxa"/>
          </w:tcPr>
          <w:p w:rsidR="007B0457" w:rsidRDefault="007B0457" w:rsidP="00464048">
            <w:r w:rsidRPr="00483826">
              <w:t>ул. Советская, ул. Чапаева, ул. Комсомольская, ул. Северная, ул. То</w:t>
            </w:r>
            <w:r>
              <w:t>р</w:t>
            </w:r>
            <w:r w:rsidRPr="00483826">
              <w:t xml:space="preserve">говая, </w:t>
            </w:r>
          </w:p>
          <w:p w:rsidR="007B0457" w:rsidRDefault="007B0457" w:rsidP="00464048">
            <w:r w:rsidRPr="00483826">
              <w:t>ул.</w:t>
            </w:r>
            <w:r>
              <w:t xml:space="preserve"> </w:t>
            </w:r>
            <w:r w:rsidRPr="00483826">
              <w:t xml:space="preserve">Мира, ул. </w:t>
            </w:r>
            <w:proofErr w:type="gramStart"/>
            <w:r w:rsidRPr="00483826">
              <w:t>Заречная</w:t>
            </w:r>
            <w:proofErr w:type="gramEnd"/>
            <w:r w:rsidRPr="00483826">
              <w:t xml:space="preserve">, </w:t>
            </w:r>
          </w:p>
          <w:p w:rsidR="007B0457" w:rsidRDefault="007B0457" w:rsidP="00464048">
            <w:r w:rsidRPr="00483826">
              <w:t xml:space="preserve">ул. Центральная, </w:t>
            </w:r>
          </w:p>
          <w:p w:rsidR="007B0457" w:rsidRPr="00F467BC" w:rsidRDefault="007B0457" w:rsidP="00464048">
            <w:r w:rsidRPr="00483826">
              <w:t>ул. Новороссийская.</w:t>
            </w:r>
          </w:p>
        </w:tc>
      </w:tr>
      <w:tr w:rsidR="007B0457" w:rsidRPr="00F467BC" w:rsidTr="00464048"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33</w:t>
            </w:r>
          </w:p>
        </w:tc>
        <w:tc>
          <w:tcPr>
            <w:tcW w:w="2029" w:type="dxa"/>
          </w:tcPr>
          <w:p w:rsidR="007B0457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 xml:space="preserve">г. Гулькевичи </w:t>
            </w:r>
          </w:p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</w:t>
            </w:r>
            <w:proofErr w:type="spellStart"/>
            <w:r>
              <w:t>Свободы-х</w:t>
            </w:r>
            <w:proofErr w:type="spellEnd"/>
            <w:r>
              <w:t>. Лебяжий</w:t>
            </w:r>
          </w:p>
        </w:tc>
        <w:tc>
          <w:tcPr>
            <w:tcW w:w="3600" w:type="dxa"/>
          </w:tcPr>
          <w:p w:rsidR="007B0457" w:rsidRPr="00F467BC" w:rsidRDefault="007B0457" w:rsidP="00464048">
            <w:r w:rsidRPr="00EC5C0E">
              <w:t>Свободы, Мак</w:t>
            </w:r>
            <w:r>
              <w:t>сименко, Птицефабрика, магазин «</w:t>
            </w:r>
            <w:r w:rsidRPr="00EC5C0E">
              <w:t>Советский</w:t>
            </w:r>
            <w:r>
              <w:t>»</w:t>
            </w:r>
            <w:r w:rsidRPr="00EC5C0E">
              <w:t xml:space="preserve">, Пер Строительный, Заречная-3, Заречная-2, Заречная-1, Центральная усадьба, </w:t>
            </w:r>
            <w:proofErr w:type="spellStart"/>
            <w:r w:rsidRPr="00EC5C0E">
              <w:t>Хлебзавод</w:t>
            </w:r>
            <w:proofErr w:type="spellEnd"/>
            <w:r w:rsidRPr="00EC5C0E">
              <w:t xml:space="preserve">, Мира, ЗМР, </w:t>
            </w:r>
            <w:proofErr w:type="spellStart"/>
            <w:r w:rsidRPr="00EC5C0E">
              <w:t>Комунхоз</w:t>
            </w:r>
            <w:proofErr w:type="spellEnd"/>
            <w:r w:rsidRPr="00EC5C0E">
              <w:t>, Мол. завод,</w:t>
            </w:r>
            <w:r>
              <w:t xml:space="preserve">        </w:t>
            </w:r>
            <w:r w:rsidRPr="00EC5C0E">
              <w:t>Ш</w:t>
            </w:r>
            <w:r>
              <w:t>кола № 4, Детский сад, магазин «</w:t>
            </w:r>
            <w:r w:rsidRPr="00EC5C0E">
              <w:t>Дубок</w:t>
            </w:r>
            <w:r>
              <w:t>»</w:t>
            </w:r>
            <w:r w:rsidRPr="00EC5C0E">
              <w:t>, Кругозор, Первомайская, ЦРБ, Кирпичный завод, Зодиак, ж/</w:t>
            </w:r>
            <w:proofErr w:type="spellStart"/>
            <w:r w:rsidRPr="00EC5C0E">
              <w:t>д</w:t>
            </w:r>
            <w:proofErr w:type="spellEnd"/>
            <w:r w:rsidRPr="00EC5C0E">
              <w:t xml:space="preserve"> мост, ж/</w:t>
            </w:r>
            <w:proofErr w:type="spellStart"/>
            <w:r w:rsidRPr="00EC5C0E">
              <w:t>д</w:t>
            </w:r>
            <w:proofErr w:type="spellEnd"/>
            <w:r w:rsidRPr="00EC5C0E">
              <w:t xml:space="preserve"> вокзал, Храм, Подиум, Магазин, АПСК</w:t>
            </w:r>
            <w:r>
              <w:t>Г, Соц. защита, Феникс, СККПП, «</w:t>
            </w:r>
            <w:proofErr w:type="spellStart"/>
            <w:r>
              <w:t>Данбетон</w:t>
            </w:r>
            <w:proofErr w:type="spellEnd"/>
            <w:r>
              <w:t>»</w:t>
            </w:r>
            <w:r w:rsidRPr="00EC5C0E">
              <w:t xml:space="preserve">, </w:t>
            </w:r>
            <w:r>
              <w:t xml:space="preserve">                  </w:t>
            </w:r>
            <w:r w:rsidRPr="00EC5C0E">
              <w:t xml:space="preserve">Дачи. с. </w:t>
            </w:r>
            <w:proofErr w:type="spellStart"/>
            <w:r w:rsidRPr="00EC5C0E">
              <w:t>Майкопско</w:t>
            </w:r>
            <w:proofErr w:type="gramStart"/>
            <w:r w:rsidRPr="00EC5C0E">
              <w:t>е</w:t>
            </w:r>
            <w:proofErr w:type="spellEnd"/>
            <w:r w:rsidRPr="00EC5C0E">
              <w:t>-</w:t>
            </w:r>
            <w:proofErr w:type="gramEnd"/>
            <w:r w:rsidRPr="00EC5C0E">
              <w:t xml:space="preserve"> Амбулатория, Почта, </w:t>
            </w:r>
            <w:r>
              <w:t xml:space="preserve">             </w:t>
            </w:r>
            <w:r w:rsidRPr="00EC5C0E">
              <w:t xml:space="preserve">Школа № 12, , Советская-1, Советская-2, Кубанская, Северная-1, Северная-2, </w:t>
            </w:r>
            <w:proofErr w:type="spellStart"/>
            <w:r w:rsidRPr="00EC5C0E">
              <w:t>Гуличенко</w:t>
            </w:r>
            <w:proofErr w:type="spellEnd"/>
            <w:r w:rsidRPr="00EC5C0E">
              <w:t xml:space="preserve"> х. Лебяжий.</w:t>
            </w:r>
          </w:p>
        </w:tc>
        <w:tc>
          <w:tcPr>
            <w:tcW w:w="3225" w:type="dxa"/>
          </w:tcPr>
          <w:p w:rsidR="007B0457" w:rsidRDefault="007B0457" w:rsidP="00464048">
            <w:proofErr w:type="gramStart"/>
            <w:r w:rsidRPr="00483826">
              <w:t>у</w:t>
            </w:r>
            <w:proofErr w:type="gramEnd"/>
            <w:r w:rsidRPr="00483826">
              <w:t xml:space="preserve">л. Свободы, </w:t>
            </w:r>
          </w:p>
          <w:p w:rsidR="007B0457" w:rsidRDefault="007B0457" w:rsidP="00464048">
            <w:r w:rsidRPr="00483826">
              <w:t>ул. Максименко, ул. Советская", ул. Заречная,</w:t>
            </w:r>
          </w:p>
          <w:p w:rsidR="007B0457" w:rsidRDefault="007B0457" w:rsidP="00464048">
            <w:r w:rsidRPr="00483826">
              <w:t xml:space="preserve">ул. Мира, ул. Короткова, </w:t>
            </w:r>
          </w:p>
          <w:p w:rsidR="007B0457" w:rsidRDefault="007B0457" w:rsidP="00464048">
            <w:r w:rsidRPr="00483826">
              <w:t xml:space="preserve">ул. Красная, </w:t>
            </w:r>
          </w:p>
          <w:p w:rsidR="007B0457" w:rsidRDefault="007B0457" w:rsidP="00464048">
            <w:r w:rsidRPr="00483826">
              <w:t>ул. Комсомольская,</w:t>
            </w:r>
          </w:p>
          <w:p w:rsidR="007B0457" w:rsidRDefault="007B0457" w:rsidP="00464048">
            <w:r w:rsidRPr="00483826">
              <w:t xml:space="preserve">ул. Пионерская, </w:t>
            </w:r>
          </w:p>
          <w:p w:rsidR="007B0457" w:rsidRPr="00F467BC" w:rsidRDefault="007B0457" w:rsidP="00464048">
            <w:r w:rsidRPr="00483826">
              <w:t xml:space="preserve">ул. Урюпинская, ул. Братская, ул. Ленинградская, </w:t>
            </w:r>
            <w:proofErr w:type="spellStart"/>
            <w:r w:rsidRPr="00483826">
              <w:t>пром</w:t>
            </w:r>
            <w:proofErr w:type="spellEnd"/>
            <w:r w:rsidRPr="00483826">
              <w:t xml:space="preserve">. зона. с. </w:t>
            </w:r>
            <w:proofErr w:type="spellStart"/>
            <w:r w:rsidRPr="00483826">
              <w:t>Майкопско</w:t>
            </w:r>
            <w:proofErr w:type="gramStart"/>
            <w:r w:rsidRPr="00483826">
              <w:t>е</w:t>
            </w:r>
            <w:proofErr w:type="spellEnd"/>
            <w:r w:rsidRPr="00483826">
              <w:t>-</w:t>
            </w:r>
            <w:proofErr w:type="gramEnd"/>
            <w:r w:rsidRPr="00483826">
              <w:t xml:space="preserve"> ул. Кирова, , ул. Советская, ул. Кубанская, ул. Северная, ул. </w:t>
            </w:r>
            <w:proofErr w:type="spellStart"/>
            <w:r w:rsidRPr="00483826">
              <w:t>Гуличенко</w:t>
            </w:r>
            <w:proofErr w:type="spellEnd"/>
            <w:r w:rsidRPr="00483826">
              <w:t>, х. Л</w:t>
            </w:r>
            <w:r>
              <w:t>е</w:t>
            </w:r>
            <w:r w:rsidRPr="00483826">
              <w:t>бяжий ул. Мичурина.</w:t>
            </w:r>
          </w:p>
        </w:tc>
      </w:tr>
      <w:tr w:rsidR="007B0457" w:rsidRPr="00F467BC" w:rsidTr="00464048"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33А</w:t>
            </w:r>
          </w:p>
        </w:tc>
        <w:tc>
          <w:tcPr>
            <w:tcW w:w="2029" w:type="dxa"/>
          </w:tcPr>
          <w:p w:rsidR="007B0457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 xml:space="preserve">г. Гулькевичи </w:t>
            </w:r>
          </w:p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Свободы-с. </w:t>
            </w:r>
            <w:proofErr w:type="spellStart"/>
            <w:r>
              <w:t>Майкопское</w:t>
            </w:r>
            <w:proofErr w:type="spellEnd"/>
          </w:p>
        </w:tc>
        <w:tc>
          <w:tcPr>
            <w:tcW w:w="3600" w:type="dxa"/>
          </w:tcPr>
          <w:p w:rsidR="007B0457" w:rsidRPr="00F467BC" w:rsidRDefault="007B0457" w:rsidP="00464048">
            <w:r w:rsidRPr="00483826">
              <w:t xml:space="preserve">Свободы, Максименко, Птицефабрика, Автостанция, Пер Строительный, Заречная-3, Заречная-2, Заречная-1, Центральная усадьба, </w:t>
            </w:r>
            <w:proofErr w:type="spellStart"/>
            <w:r w:rsidRPr="00483826">
              <w:t>Хлебзавод</w:t>
            </w:r>
            <w:proofErr w:type="spellEnd"/>
            <w:r w:rsidRPr="00483826">
              <w:t xml:space="preserve">, Мира, </w:t>
            </w:r>
            <w:r w:rsidRPr="00483826">
              <w:lastRenderedPageBreak/>
              <w:t xml:space="preserve">ЗМР, </w:t>
            </w:r>
            <w:proofErr w:type="spellStart"/>
            <w:r w:rsidRPr="00483826">
              <w:t>Комунхоз</w:t>
            </w:r>
            <w:proofErr w:type="spellEnd"/>
            <w:r w:rsidRPr="00483826">
              <w:t>, Мол. завод,</w:t>
            </w:r>
            <w:r>
              <w:t xml:space="preserve">             </w:t>
            </w:r>
            <w:r w:rsidRPr="00483826">
              <w:t xml:space="preserve">Школа № 4, Детский сад, магазин </w:t>
            </w:r>
            <w:r>
              <w:t>«</w:t>
            </w:r>
            <w:r w:rsidRPr="00483826">
              <w:t>Дубок</w:t>
            </w:r>
            <w:r>
              <w:t>»</w:t>
            </w:r>
            <w:r w:rsidRPr="00483826">
              <w:t>, Кругозор, Первомайская, ЦРБ, Кирпичный завод, Зодиак, ж/</w:t>
            </w:r>
            <w:proofErr w:type="spellStart"/>
            <w:r w:rsidRPr="00483826">
              <w:t>д</w:t>
            </w:r>
            <w:proofErr w:type="spellEnd"/>
            <w:r w:rsidRPr="00483826">
              <w:t xml:space="preserve"> мост, ж/</w:t>
            </w:r>
            <w:proofErr w:type="spellStart"/>
            <w:r w:rsidRPr="00483826">
              <w:t>д</w:t>
            </w:r>
            <w:proofErr w:type="spellEnd"/>
            <w:r w:rsidRPr="00483826">
              <w:t xml:space="preserve"> вокзал, Храм, Подиум, Магазин, АПСКГ, Соц. защита, Феникс, СККПП, </w:t>
            </w:r>
            <w:r>
              <w:t>«</w:t>
            </w:r>
            <w:proofErr w:type="spellStart"/>
            <w:r>
              <w:t>Данбетон</w:t>
            </w:r>
            <w:proofErr w:type="spellEnd"/>
            <w:r>
              <w:t>»</w:t>
            </w:r>
            <w:r w:rsidRPr="00483826">
              <w:t xml:space="preserve">, </w:t>
            </w:r>
            <w:r>
              <w:t xml:space="preserve">                    </w:t>
            </w:r>
            <w:r w:rsidRPr="00483826">
              <w:t xml:space="preserve">Дачи. с. </w:t>
            </w:r>
            <w:proofErr w:type="spellStart"/>
            <w:r w:rsidRPr="00483826">
              <w:t>Майкопско</w:t>
            </w:r>
            <w:proofErr w:type="gramStart"/>
            <w:r w:rsidRPr="00483826">
              <w:t>е</w:t>
            </w:r>
            <w:proofErr w:type="spellEnd"/>
            <w:r w:rsidRPr="00483826">
              <w:t>-</w:t>
            </w:r>
            <w:proofErr w:type="gramEnd"/>
            <w:r w:rsidRPr="00483826">
              <w:t xml:space="preserve"> Амбулатория, Почта, Школа № 12, , Советская-1, Советская-2, Кубанская, Северная-1, Северная-2, </w:t>
            </w:r>
            <w:proofErr w:type="spellStart"/>
            <w:r w:rsidRPr="00483826">
              <w:t>Гуличенко</w:t>
            </w:r>
            <w:proofErr w:type="spellEnd"/>
            <w:r w:rsidRPr="00483826">
              <w:t xml:space="preserve"> х. Лебяжий.</w:t>
            </w:r>
          </w:p>
        </w:tc>
        <w:tc>
          <w:tcPr>
            <w:tcW w:w="3225" w:type="dxa"/>
          </w:tcPr>
          <w:p w:rsidR="007B0457" w:rsidRDefault="007B0457" w:rsidP="00464048">
            <w:r w:rsidRPr="00EC5C0E">
              <w:lastRenderedPageBreak/>
              <w:t xml:space="preserve">ул. Свободы, </w:t>
            </w:r>
          </w:p>
          <w:p w:rsidR="007B0457" w:rsidRDefault="007B0457" w:rsidP="00464048">
            <w:r w:rsidRPr="00EC5C0E">
              <w:t xml:space="preserve">ул. Максименко, </w:t>
            </w:r>
          </w:p>
          <w:p w:rsidR="007B0457" w:rsidRDefault="007B0457" w:rsidP="00464048">
            <w:r w:rsidRPr="00EC5C0E">
              <w:t>ул. Советская", ул. Заречная,</w:t>
            </w:r>
            <w:r>
              <w:t xml:space="preserve"> </w:t>
            </w:r>
            <w:r w:rsidRPr="00EC5C0E">
              <w:t xml:space="preserve">ул. Мира, ул. Короткова, </w:t>
            </w:r>
          </w:p>
          <w:p w:rsidR="007B0457" w:rsidRDefault="007B0457" w:rsidP="00464048">
            <w:r w:rsidRPr="00EC5C0E">
              <w:t xml:space="preserve">ул. Красная, </w:t>
            </w:r>
          </w:p>
          <w:p w:rsidR="007B0457" w:rsidRDefault="007B0457" w:rsidP="00464048">
            <w:r w:rsidRPr="00EC5C0E">
              <w:lastRenderedPageBreak/>
              <w:t>ул. Комсомольская,</w:t>
            </w:r>
            <w:r>
              <w:t xml:space="preserve"> </w:t>
            </w:r>
          </w:p>
          <w:p w:rsidR="007B0457" w:rsidRDefault="007B0457" w:rsidP="00464048">
            <w:r w:rsidRPr="00EC5C0E">
              <w:t xml:space="preserve">ул. Пионерская, </w:t>
            </w:r>
          </w:p>
          <w:p w:rsidR="007B0457" w:rsidRDefault="007B0457" w:rsidP="00464048">
            <w:r w:rsidRPr="00EC5C0E">
              <w:t xml:space="preserve">ул. Урюпинская, </w:t>
            </w:r>
          </w:p>
          <w:p w:rsidR="007B0457" w:rsidRDefault="007B0457" w:rsidP="00464048">
            <w:r w:rsidRPr="00EC5C0E">
              <w:t xml:space="preserve">ул. Братская, ул. Ленинградская, </w:t>
            </w:r>
          </w:p>
          <w:p w:rsidR="007B0457" w:rsidRPr="00F467BC" w:rsidRDefault="007B0457" w:rsidP="00464048">
            <w:proofErr w:type="spellStart"/>
            <w:r w:rsidRPr="00EC5C0E">
              <w:t>пром</w:t>
            </w:r>
            <w:proofErr w:type="spellEnd"/>
            <w:r w:rsidRPr="00EC5C0E">
              <w:t xml:space="preserve">. зона. с. </w:t>
            </w:r>
            <w:proofErr w:type="spellStart"/>
            <w:r w:rsidRPr="00EC5C0E">
              <w:t>Майкопско</w:t>
            </w:r>
            <w:proofErr w:type="gramStart"/>
            <w:r w:rsidRPr="00EC5C0E">
              <w:t>е</w:t>
            </w:r>
            <w:proofErr w:type="spellEnd"/>
            <w:r w:rsidRPr="00EC5C0E">
              <w:t>-</w:t>
            </w:r>
            <w:proofErr w:type="gramEnd"/>
            <w:r w:rsidRPr="00EC5C0E">
              <w:t xml:space="preserve"> ул. Кирова, , ул. Советская, ул. Кубанская, ул. Северная, ул. </w:t>
            </w:r>
            <w:proofErr w:type="spellStart"/>
            <w:r w:rsidRPr="00EC5C0E">
              <w:t>Гуличенко</w:t>
            </w:r>
            <w:proofErr w:type="spellEnd"/>
            <w:r w:rsidRPr="00EC5C0E">
              <w:t>, х. Л</w:t>
            </w:r>
            <w:r>
              <w:t>е</w:t>
            </w:r>
            <w:r w:rsidRPr="00EC5C0E">
              <w:t>бяжий ул. Мичурина.</w:t>
            </w:r>
          </w:p>
        </w:tc>
      </w:tr>
      <w:tr w:rsidR="007B0457" w:rsidRPr="00F467BC" w:rsidTr="00464048"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lastRenderedPageBreak/>
              <w:t>44</w:t>
            </w:r>
          </w:p>
        </w:tc>
        <w:tc>
          <w:tcPr>
            <w:tcW w:w="2029" w:type="dxa"/>
          </w:tcPr>
          <w:p w:rsidR="007B0457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 xml:space="preserve">г. Гулькевичи </w:t>
            </w:r>
          </w:p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 xml:space="preserve">ул. </w:t>
            </w:r>
            <w:proofErr w:type="spellStart"/>
            <w:r>
              <w:t>Урюпинская-х</w:t>
            </w:r>
            <w:proofErr w:type="spellEnd"/>
            <w:r>
              <w:t>. Лебяжий</w:t>
            </w:r>
          </w:p>
        </w:tc>
        <w:tc>
          <w:tcPr>
            <w:tcW w:w="3600" w:type="dxa"/>
          </w:tcPr>
          <w:p w:rsidR="007B0457" w:rsidRDefault="007B0457" w:rsidP="00464048">
            <w:r w:rsidRPr="00EC5C0E">
              <w:t xml:space="preserve">Свободы, Максименко, Птицефабрика, магазин </w:t>
            </w:r>
            <w:r>
              <w:t>«</w:t>
            </w:r>
            <w:r w:rsidRPr="00EC5C0E">
              <w:t>Советский</w:t>
            </w:r>
            <w:r>
              <w:t>»</w:t>
            </w:r>
            <w:r w:rsidRPr="00EC5C0E">
              <w:t xml:space="preserve">, </w:t>
            </w:r>
          </w:p>
          <w:p w:rsidR="007B0457" w:rsidRDefault="007B0457" w:rsidP="00464048">
            <w:r>
              <w:t>п</w:t>
            </w:r>
            <w:r w:rsidRPr="00EC5C0E">
              <w:t xml:space="preserve">ер Строительный, Заречная-3, Заречная-2, Заречная-1, Центральная усадьба, </w:t>
            </w:r>
            <w:proofErr w:type="spellStart"/>
            <w:r w:rsidRPr="00EC5C0E">
              <w:t>Хлебзавод</w:t>
            </w:r>
            <w:proofErr w:type="spellEnd"/>
            <w:r w:rsidRPr="00EC5C0E">
              <w:t xml:space="preserve">, Мира, ЗМР, </w:t>
            </w:r>
            <w:proofErr w:type="spellStart"/>
            <w:r w:rsidRPr="00EC5C0E">
              <w:t>Комунхоз</w:t>
            </w:r>
            <w:proofErr w:type="spellEnd"/>
            <w:r w:rsidRPr="00EC5C0E">
              <w:t>, Мол</w:t>
            </w:r>
            <w:proofErr w:type="gramStart"/>
            <w:r w:rsidRPr="00EC5C0E">
              <w:t>.</w:t>
            </w:r>
            <w:proofErr w:type="gramEnd"/>
            <w:r w:rsidRPr="00EC5C0E">
              <w:t xml:space="preserve"> </w:t>
            </w:r>
            <w:proofErr w:type="gramStart"/>
            <w:r w:rsidRPr="00EC5C0E">
              <w:t>з</w:t>
            </w:r>
            <w:proofErr w:type="gramEnd"/>
            <w:r w:rsidRPr="00EC5C0E">
              <w:t>авод,</w:t>
            </w:r>
            <w:r>
              <w:t xml:space="preserve">                 </w:t>
            </w:r>
            <w:r w:rsidRPr="00EC5C0E">
              <w:t xml:space="preserve">Школа № 4, Детский сад, магазин </w:t>
            </w:r>
            <w:r>
              <w:t>«</w:t>
            </w:r>
            <w:r w:rsidRPr="00EC5C0E">
              <w:t>Дубок</w:t>
            </w:r>
            <w:r>
              <w:t>»</w:t>
            </w:r>
            <w:r w:rsidRPr="00EC5C0E">
              <w:t>, Кругозор, Первомайская, ЦРБ, Кирпичный завод, Зодиак, ж/</w:t>
            </w:r>
            <w:proofErr w:type="spellStart"/>
            <w:r w:rsidRPr="00EC5C0E">
              <w:t>д</w:t>
            </w:r>
            <w:proofErr w:type="spellEnd"/>
            <w:r w:rsidRPr="00EC5C0E">
              <w:t xml:space="preserve"> мост, ж/</w:t>
            </w:r>
            <w:proofErr w:type="spellStart"/>
            <w:r w:rsidRPr="00EC5C0E">
              <w:t>д</w:t>
            </w:r>
            <w:proofErr w:type="spellEnd"/>
            <w:r w:rsidRPr="00EC5C0E">
              <w:t xml:space="preserve"> вокзал, Храм, Подиум, Магазин, АПСКГ, Соц. защита, Феникс, СККПП, </w:t>
            </w:r>
            <w:r>
              <w:t>«</w:t>
            </w:r>
            <w:proofErr w:type="spellStart"/>
            <w:r w:rsidRPr="00EC5C0E">
              <w:t>Данбетон</w:t>
            </w:r>
            <w:proofErr w:type="spellEnd"/>
            <w:r>
              <w:t>»</w:t>
            </w:r>
            <w:r w:rsidRPr="00EC5C0E">
              <w:t xml:space="preserve">, </w:t>
            </w:r>
          </w:p>
          <w:p w:rsidR="007B0457" w:rsidRDefault="007B0457" w:rsidP="00464048">
            <w:r>
              <w:t>д</w:t>
            </w:r>
            <w:r w:rsidRPr="00EC5C0E">
              <w:t xml:space="preserve">ачи. с. </w:t>
            </w:r>
            <w:proofErr w:type="spellStart"/>
            <w:r w:rsidRPr="00EC5C0E">
              <w:t>Майкопско</w:t>
            </w:r>
            <w:proofErr w:type="gramStart"/>
            <w:r w:rsidRPr="00EC5C0E">
              <w:t>е</w:t>
            </w:r>
            <w:proofErr w:type="spellEnd"/>
            <w:r w:rsidRPr="00EC5C0E">
              <w:t>-</w:t>
            </w:r>
            <w:proofErr w:type="gramEnd"/>
            <w:r w:rsidRPr="00EC5C0E">
              <w:t xml:space="preserve"> Амбулатория, Почта, </w:t>
            </w:r>
          </w:p>
          <w:p w:rsidR="007B0457" w:rsidRPr="00F467BC" w:rsidRDefault="007B0457" w:rsidP="00464048">
            <w:r w:rsidRPr="00EC5C0E">
              <w:t xml:space="preserve">Школа № 12, , Советская-1, Советская-2, Кубанская, Северная-1, Северная-2, </w:t>
            </w:r>
            <w:proofErr w:type="spellStart"/>
            <w:r w:rsidRPr="00EC5C0E">
              <w:t>Гуличенко</w:t>
            </w:r>
            <w:proofErr w:type="spellEnd"/>
            <w:r w:rsidRPr="00EC5C0E">
              <w:t xml:space="preserve"> </w:t>
            </w:r>
            <w:proofErr w:type="gramStart"/>
            <w:r w:rsidRPr="00EC5C0E">
              <w:t>х</w:t>
            </w:r>
            <w:proofErr w:type="gramEnd"/>
            <w:r w:rsidRPr="00EC5C0E">
              <w:t>. Лебяжий.</w:t>
            </w:r>
          </w:p>
        </w:tc>
        <w:tc>
          <w:tcPr>
            <w:tcW w:w="3225" w:type="dxa"/>
          </w:tcPr>
          <w:p w:rsidR="007B0457" w:rsidRDefault="007B0457" w:rsidP="00464048">
            <w:r w:rsidRPr="00EC5C0E">
              <w:t xml:space="preserve">ул. Свободы, </w:t>
            </w:r>
          </w:p>
          <w:p w:rsidR="007B0457" w:rsidRDefault="007B0457" w:rsidP="00464048">
            <w:r w:rsidRPr="00EC5C0E">
              <w:t xml:space="preserve">ул. Максименко, </w:t>
            </w:r>
          </w:p>
          <w:p w:rsidR="007B0457" w:rsidRDefault="007B0457" w:rsidP="00464048">
            <w:r w:rsidRPr="00EC5C0E">
              <w:t>ул. Советская", ул. Заречная,</w:t>
            </w:r>
            <w:r>
              <w:t xml:space="preserve"> </w:t>
            </w:r>
            <w:r w:rsidRPr="00EC5C0E">
              <w:t xml:space="preserve">ул. Мира, ул. Короткова, </w:t>
            </w:r>
          </w:p>
          <w:p w:rsidR="007B0457" w:rsidRDefault="007B0457" w:rsidP="00464048">
            <w:r w:rsidRPr="00EC5C0E">
              <w:t xml:space="preserve">ул. Красная, </w:t>
            </w:r>
          </w:p>
          <w:p w:rsidR="007B0457" w:rsidRDefault="007B0457" w:rsidP="00464048">
            <w:r w:rsidRPr="00EC5C0E">
              <w:t>ул. Комсомольская,</w:t>
            </w:r>
          </w:p>
          <w:p w:rsidR="007B0457" w:rsidRDefault="007B0457" w:rsidP="00464048">
            <w:r>
              <w:t xml:space="preserve"> </w:t>
            </w:r>
            <w:r w:rsidRPr="00EC5C0E">
              <w:t>ул. Пионерская,</w:t>
            </w:r>
          </w:p>
          <w:p w:rsidR="007B0457" w:rsidRDefault="007B0457" w:rsidP="00464048">
            <w:r w:rsidRPr="00EC5C0E">
              <w:t xml:space="preserve"> ул. Урюпинская, </w:t>
            </w:r>
          </w:p>
          <w:p w:rsidR="007B0457" w:rsidRDefault="007B0457" w:rsidP="00464048">
            <w:r w:rsidRPr="00EC5C0E">
              <w:t xml:space="preserve">ул. Братская, </w:t>
            </w:r>
          </w:p>
          <w:p w:rsidR="007B0457" w:rsidRDefault="007B0457" w:rsidP="00464048">
            <w:r w:rsidRPr="00EC5C0E">
              <w:t xml:space="preserve">ул. Ленинградская, </w:t>
            </w:r>
          </w:p>
          <w:p w:rsidR="007B0457" w:rsidRPr="00F467BC" w:rsidRDefault="007B0457" w:rsidP="00464048">
            <w:proofErr w:type="spellStart"/>
            <w:r w:rsidRPr="00EC5C0E">
              <w:t>пром</w:t>
            </w:r>
            <w:proofErr w:type="spellEnd"/>
            <w:r w:rsidRPr="00EC5C0E">
              <w:t xml:space="preserve">. зона. с. </w:t>
            </w:r>
            <w:proofErr w:type="spellStart"/>
            <w:r w:rsidRPr="00EC5C0E">
              <w:t>Майкопско</w:t>
            </w:r>
            <w:proofErr w:type="gramStart"/>
            <w:r w:rsidRPr="00EC5C0E">
              <w:t>е</w:t>
            </w:r>
            <w:proofErr w:type="spellEnd"/>
            <w:r w:rsidRPr="00EC5C0E">
              <w:t>-</w:t>
            </w:r>
            <w:proofErr w:type="gramEnd"/>
            <w:r w:rsidRPr="00EC5C0E">
              <w:t xml:space="preserve"> ул. Кирова, ул. Советская, ул. Кубанская, ул. Северная, ул. </w:t>
            </w:r>
            <w:proofErr w:type="spellStart"/>
            <w:r w:rsidRPr="00EC5C0E">
              <w:t>Гуличенко</w:t>
            </w:r>
            <w:proofErr w:type="spellEnd"/>
            <w:r w:rsidRPr="00EC5C0E">
              <w:t>, х. Л</w:t>
            </w:r>
            <w:r>
              <w:t>е</w:t>
            </w:r>
            <w:r w:rsidRPr="00EC5C0E">
              <w:t>бяжий ул. Мичурина.</w:t>
            </w:r>
          </w:p>
        </w:tc>
      </w:tr>
      <w:tr w:rsidR="007B0457" w:rsidRPr="00F467BC" w:rsidTr="00464048"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77</w:t>
            </w:r>
          </w:p>
        </w:tc>
        <w:tc>
          <w:tcPr>
            <w:tcW w:w="202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 xml:space="preserve">г. </w:t>
            </w:r>
            <w:r>
              <w:t>Гулькевичи</w:t>
            </w:r>
            <w:r w:rsidRPr="00F467BC">
              <w:t xml:space="preserve"> </w:t>
            </w:r>
            <w:r>
              <w:t xml:space="preserve">ул. </w:t>
            </w:r>
            <w:proofErr w:type="spellStart"/>
            <w:r>
              <w:t>Советская-АПСКГ</w:t>
            </w:r>
            <w:proofErr w:type="spellEnd"/>
            <w:r>
              <w:t xml:space="preserve"> «Г»</w:t>
            </w:r>
          </w:p>
        </w:tc>
        <w:tc>
          <w:tcPr>
            <w:tcW w:w="3600" w:type="dxa"/>
          </w:tcPr>
          <w:p w:rsidR="007B0457" w:rsidRPr="00F467BC" w:rsidRDefault="007B0457" w:rsidP="00464048">
            <w:proofErr w:type="gramStart"/>
            <w:r w:rsidRPr="00EC5C0E">
              <w:t>А</w:t>
            </w:r>
            <w:r>
              <w:t>втостанция, Гостиница, Магазин «</w:t>
            </w:r>
            <w:r w:rsidRPr="00EC5C0E">
              <w:t>Дубок</w:t>
            </w:r>
            <w:r>
              <w:t>»</w:t>
            </w:r>
            <w:r w:rsidRPr="00EC5C0E">
              <w:t>, Кругозор, Первомайская, ЦРБ,</w:t>
            </w:r>
            <w:r>
              <w:t xml:space="preserve"> </w:t>
            </w:r>
            <w:r w:rsidRPr="00EC5C0E">
              <w:t>ВНИИСС-1, ВНИИСС-2, ВНИИСС-3, Кирпичный завод, Зодиак, Эврика, Подиум, Магазин, АПСКГ.</w:t>
            </w:r>
            <w:proofErr w:type="gramEnd"/>
          </w:p>
        </w:tc>
        <w:tc>
          <w:tcPr>
            <w:tcW w:w="3225" w:type="dxa"/>
          </w:tcPr>
          <w:p w:rsidR="007B0457" w:rsidRDefault="007B0457" w:rsidP="00464048">
            <w:r w:rsidRPr="00EC5C0E">
              <w:t xml:space="preserve">ул. Советская, </w:t>
            </w:r>
          </w:p>
          <w:p w:rsidR="007B0457" w:rsidRDefault="007B0457" w:rsidP="00464048">
            <w:r w:rsidRPr="00EC5C0E">
              <w:t>ул. Короткова, ул. Красная, ул. Комсомольская,</w:t>
            </w:r>
            <w:r>
              <w:t xml:space="preserve">  </w:t>
            </w:r>
          </w:p>
          <w:p w:rsidR="007B0457" w:rsidRDefault="007B0457" w:rsidP="00464048">
            <w:r w:rsidRPr="00EC5C0E">
              <w:t xml:space="preserve">ул. Мичурина, </w:t>
            </w:r>
          </w:p>
          <w:p w:rsidR="007B0457" w:rsidRDefault="007B0457" w:rsidP="00464048">
            <w:r w:rsidRPr="00EC5C0E">
              <w:t xml:space="preserve">ул. Пионерская, </w:t>
            </w:r>
          </w:p>
          <w:p w:rsidR="007B0457" w:rsidRPr="00F467BC" w:rsidRDefault="007B0457" w:rsidP="00464048">
            <w:r w:rsidRPr="00EC5C0E">
              <w:t>ул. Ленинградская.</w:t>
            </w:r>
          </w:p>
        </w:tc>
      </w:tr>
      <w:tr w:rsidR="007B0457" w:rsidRPr="00F467BC" w:rsidTr="00464048">
        <w:tc>
          <w:tcPr>
            <w:tcW w:w="95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88</w:t>
            </w:r>
          </w:p>
        </w:tc>
        <w:tc>
          <w:tcPr>
            <w:tcW w:w="2029" w:type="dxa"/>
          </w:tcPr>
          <w:p w:rsidR="007B0457" w:rsidRPr="00F467BC" w:rsidRDefault="007B0457" w:rsidP="00464048">
            <w:pPr>
              <w:pStyle w:val="a3"/>
              <w:widowControl w:val="0"/>
              <w:suppressAutoHyphens/>
              <w:jc w:val="center"/>
            </w:pPr>
            <w:r w:rsidRPr="00F467BC">
              <w:t xml:space="preserve">г. Гулькевичи </w:t>
            </w:r>
            <w:r>
              <w:t xml:space="preserve">ул. </w:t>
            </w:r>
            <w:proofErr w:type="spellStart"/>
            <w:r>
              <w:t>Советская-ул</w:t>
            </w:r>
            <w:proofErr w:type="spellEnd"/>
            <w:r>
              <w:t>. Калинина</w:t>
            </w:r>
          </w:p>
        </w:tc>
        <w:tc>
          <w:tcPr>
            <w:tcW w:w="3600" w:type="dxa"/>
          </w:tcPr>
          <w:p w:rsidR="007B0457" w:rsidRPr="00F467BC" w:rsidRDefault="007B0457" w:rsidP="00464048">
            <w:r w:rsidRPr="00EC5C0E">
              <w:t>В будничные дни г. Гулькевич</w:t>
            </w:r>
            <w:proofErr w:type="gramStart"/>
            <w:r w:rsidRPr="00EC5C0E">
              <w:t>и-</w:t>
            </w:r>
            <w:proofErr w:type="gramEnd"/>
            <w:r w:rsidRPr="00EC5C0E">
              <w:t xml:space="preserve"> А</w:t>
            </w:r>
            <w:r>
              <w:t>втостанция, Гостиница, Магазин «</w:t>
            </w:r>
            <w:r w:rsidRPr="00EC5C0E">
              <w:t>Дубок</w:t>
            </w:r>
            <w:r>
              <w:t>»</w:t>
            </w:r>
            <w:r w:rsidRPr="00EC5C0E">
              <w:t xml:space="preserve">, Кругозор, Первомайская, ЦРБ, ВНИСС, Кирпичный завод, Зодиак, Эврика, 50 лет ВЛКСМ, Храм, Школа № 1, </w:t>
            </w:r>
            <w:r w:rsidRPr="00EC5C0E">
              <w:lastRenderedPageBreak/>
              <w:t xml:space="preserve">Степная, </w:t>
            </w:r>
            <w:proofErr w:type="spellStart"/>
            <w:r w:rsidRPr="00EC5C0E">
              <w:t>Горэлектросети</w:t>
            </w:r>
            <w:proofErr w:type="spellEnd"/>
            <w:r w:rsidRPr="00EC5C0E">
              <w:t>, Ленина, Калинина.</w:t>
            </w:r>
            <w:r>
              <w:t xml:space="preserve"> </w:t>
            </w:r>
            <w:r w:rsidRPr="00EC5C0E">
              <w:t>В выходные и праздничные дни  г. Гулькевич</w:t>
            </w:r>
            <w:proofErr w:type="gramStart"/>
            <w:r w:rsidRPr="00EC5C0E">
              <w:t>и-</w:t>
            </w:r>
            <w:proofErr w:type="gramEnd"/>
            <w:r w:rsidRPr="00EC5C0E">
              <w:t xml:space="preserve"> Свободы, Автостанция, Гостиница, Магазин </w:t>
            </w:r>
            <w:r>
              <w:t>«</w:t>
            </w:r>
            <w:r w:rsidRPr="00EC5C0E">
              <w:t>Дубок</w:t>
            </w:r>
            <w:r>
              <w:t>»</w:t>
            </w:r>
            <w:r w:rsidRPr="00EC5C0E">
              <w:t xml:space="preserve">, Кругозор, Первомайская, ЦРБ, Кирпичный завод, Зодиак, Эврика, 50 лет ВЛКСМ, Храм, Школа № 1, Степная, </w:t>
            </w:r>
            <w:proofErr w:type="spellStart"/>
            <w:r w:rsidRPr="00EC5C0E">
              <w:t>Горэлектросети</w:t>
            </w:r>
            <w:proofErr w:type="spellEnd"/>
            <w:r w:rsidRPr="00EC5C0E">
              <w:t>, Ленина, Калинина.</w:t>
            </w:r>
          </w:p>
        </w:tc>
        <w:tc>
          <w:tcPr>
            <w:tcW w:w="3225" w:type="dxa"/>
          </w:tcPr>
          <w:p w:rsidR="007B0457" w:rsidRPr="00F467BC" w:rsidRDefault="007B0457" w:rsidP="00464048">
            <w:proofErr w:type="gramStart"/>
            <w:r w:rsidRPr="00EC5C0E">
              <w:lastRenderedPageBreak/>
              <w:t>В будничные дни г. Гулькевичи</w:t>
            </w:r>
            <w:r>
              <w:t xml:space="preserve"> </w:t>
            </w:r>
            <w:r w:rsidRPr="00EC5C0E">
              <w:t xml:space="preserve">- Советская, Короткова, Красная, Комсомольская, Пионерская, Ленинградская, 50 лет ВЛКСМ, Братская, </w:t>
            </w:r>
            <w:r w:rsidRPr="00EC5C0E">
              <w:lastRenderedPageBreak/>
              <w:t>Восточная, Степная, Ленина, Калинина.</w:t>
            </w:r>
            <w:proofErr w:type="gramEnd"/>
            <w:r w:rsidRPr="00EC5C0E">
              <w:t xml:space="preserve"> В выходные и праздничные дни г. Гулькевич</w:t>
            </w:r>
            <w:proofErr w:type="gramStart"/>
            <w:r w:rsidRPr="00EC5C0E">
              <w:t>и-</w:t>
            </w:r>
            <w:proofErr w:type="gramEnd"/>
            <w:r w:rsidRPr="00EC5C0E">
              <w:t xml:space="preserve"> Шоссейная, Советская, Короткова, Красная, Комсомольская, Мичурина, Пионерская, Ленинградская, 50 лет ВЛКСМ, Братская, Восточная, Степная, Ленина, Калинина.</w:t>
            </w:r>
          </w:p>
        </w:tc>
      </w:tr>
    </w:tbl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Сведения о </w:t>
      </w:r>
      <w:proofErr w:type="gramStart"/>
      <w:r>
        <w:rPr>
          <w:sz w:val="28"/>
          <w:szCs w:val="28"/>
        </w:rPr>
        <w:t>свидетельствах</w:t>
      </w:r>
      <w:proofErr w:type="gramEnd"/>
      <w:r>
        <w:rPr>
          <w:sz w:val="28"/>
          <w:szCs w:val="28"/>
        </w:rPr>
        <w:t xml:space="preserve"> об осуществлении перевозок по маршруту регулярных перевозок и картах маршрута регулярных перевозок: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2410"/>
        <w:gridCol w:w="1842"/>
        <w:gridCol w:w="2410"/>
      </w:tblGrid>
      <w:tr w:rsidR="007B0457" w:rsidRPr="00991850" w:rsidTr="00464048">
        <w:trPr>
          <w:trHeight w:val="1011"/>
        </w:trPr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 xml:space="preserve">Номер </w:t>
            </w:r>
            <w:proofErr w:type="spellStart"/>
            <w:proofErr w:type="gramStart"/>
            <w:r w:rsidRPr="008337C3">
              <w:t>маршру</w:t>
            </w:r>
            <w:r>
              <w:t>-</w:t>
            </w:r>
            <w:r w:rsidRPr="008337C3">
              <w:t>та</w:t>
            </w:r>
            <w:proofErr w:type="spellEnd"/>
            <w:proofErr w:type="gramEnd"/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и номер свидетельства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Срок действия свидетельства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и номер карты маршрута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Срок действия карты маршрута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5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 xml:space="preserve">серия </w:t>
            </w:r>
            <w:r>
              <w:t xml:space="preserve">352192 </w:t>
            </w:r>
            <w:r w:rsidRPr="008337C3">
              <w:t xml:space="preserve">номер </w:t>
            </w:r>
            <w:r>
              <w:t>000019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 xml:space="preserve">с </w:t>
            </w:r>
            <w:r>
              <w:t>14 июля</w:t>
            </w:r>
            <w:r w:rsidRPr="008337C3">
              <w:t xml:space="preserve"> 2020 г. по </w:t>
            </w:r>
            <w:r>
              <w:t>5 декабря</w:t>
            </w:r>
            <w:r w:rsidRPr="008337C3">
              <w:t xml:space="preserve"> 202</w:t>
            </w:r>
            <w:r>
              <w:t>6</w:t>
            </w:r>
            <w:r w:rsidRPr="008337C3">
              <w:t xml:space="preserve"> г.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 xml:space="preserve">серия </w:t>
            </w:r>
            <w:r>
              <w:t xml:space="preserve">352192 </w:t>
            </w:r>
            <w:r w:rsidRPr="008337C3">
              <w:t xml:space="preserve">номер </w:t>
            </w:r>
            <w:r>
              <w:t>000011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 xml:space="preserve">с </w:t>
            </w:r>
            <w:r>
              <w:t>14 июля</w:t>
            </w:r>
            <w:r w:rsidRPr="008337C3">
              <w:t xml:space="preserve"> 2020 г. по </w:t>
            </w:r>
            <w:r>
              <w:t>5 декабря</w:t>
            </w:r>
            <w:r w:rsidRPr="008337C3">
              <w:t xml:space="preserve"> 202</w:t>
            </w:r>
            <w:r>
              <w:t>6</w:t>
            </w:r>
            <w:r w:rsidRPr="008337C3">
              <w:t xml:space="preserve"> г.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</w:p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номер 00001</w:t>
            </w:r>
            <w:r>
              <w:t>8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C194C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  <w:r w:rsidRPr="008337C3">
              <w:t xml:space="preserve"> номер 0000</w:t>
            </w:r>
            <w:r>
              <w:t>18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3D02D0">
              <w:t>с 14 июля 2020 г. по 5 декабря 2026 г.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33А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</w:p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номер 0000</w:t>
            </w:r>
            <w:r>
              <w:t>20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C194C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  <w:r w:rsidRPr="008337C3">
              <w:t xml:space="preserve"> номер 0000</w:t>
            </w:r>
            <w:r>
              <w:t>19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3D02D0">
              <w:t>с 14 июля 2020 г. по 5 декабря 2026 г.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44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</w:p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номер 0000</w:t>
            </w:r>
            <w:r>
              <w:t>21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C194C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  <w:r w:rsidRPr="008337C3">
              <w:t xml:space="preserve"> номер 0000</w:t>
            </w:r>
            <w:r>
              <w:t>14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3D02D0">
              <w:t>с 14 июля 2020 г. по 5 декабря 2026 г.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77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</w:p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номер 0000</w:t>
            </w:r>
            <w:r>
              <w:t>22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C194C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  <w:r w:rsidRPr="008337C3">
              <w:t xml:space="preserve"> номер 00002</w:t>
            </w:r>
            <w:r>
              <w:t>1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3D02D0">
              <w:t>с 14 июля 2020 г. по 5 декабря 2026 г.</w:t>
            </w:r>
          </w:p>
        </w:tc>
      </w:tr>
      <w:tr w:rsidR="007B0457" w:rsidRPr="00991850" w:rsidTr="00464048">
        <w:tc>
          <w:tcPr>
            <w:tcW w:w="1101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>
              <w:t>88</w:t>
            </w:r>
          </w:p>
        </w:tc>
        <w:tc>
          <w:tcPr>
            <w:tcW w:w="2126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</w:p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номер 0000</w:t>
            </w:r>
            <w:r>
              <w:t>23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C194C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8337C3">
              <w:t>серия 35219</w:t>
            </w:r>
            <w:r>
              <w:t>2</w:t>
            </w:r>
            <w:r w:rsidRPr="008337C3">
              <w:t xml:space="preserve"> номер 00002</w:t>
            </w:r>
            <w:r>
              <w:t>2</w:t>
            </w:r>
          </w:p>
        </w:tc>
        <w:tc>
          <w:tcPr>
            <w:tcW w:w="2410" w:type="dxa"/>
          </w:tcPr>
          <w:p w:rsidR="007B0457" w:rsidRPr="008337C3" w:rsidRDefault="007B0457" w:rsidP="00464048">
            <w:pPr>
              <w:pStyle w:val="a3"/>
              <w:widowControl w:val="0"/>
              <w:suppressAutoHyphens/>
              <w:jc w:val="center"/>
            </w:pPr>
            <w:r w:rsidRPr="003D02D0">
              <w:t>с 14 июля 2020 г. по 5 декабря 2026 г.</w:t>
            </w:r>
          </w:p>
        </w:tc>
      </w:tr>
    </w:tbl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Маршруты регулярных перевозок обслуживаются автобусами среднего класса.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транспортных средств, осуществляющих перевозку пассажиров, составляет шесть единиц.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Мероприятия по развитию регулярных перевозок в границах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мероприятий, направленных на обеспечение транспортного обслуживания населения:</w:t>
      </w: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920"/>
        <w:gridCol w:w="1701"/>
        <w:gridCol w:w="3544"/>
      </w:tblGrid>
      <w:tr w:rsidR="007B0457" w:rsidRPr="009A6D04" w:rsidTr="00464048">
        <w:tc>
          <w:tcPr>
            <w:tcW w:w="616" w:type="dxa"/>
          </w:tcPr>
          <w:p w:rsidR="007B0457" w:rsidRPr="001E2467" w:rsidRDefault="007B0457" w:rsidP="00464048">
            <w:pPr>
              <w:pStyle w:val="a3"/>
              <w:widowControl w:val="0"/>
              <w:jc w:val="center"/>
            </w:pPr>
            <w:r w:rsidRPr="001E2467">
              <w:t xml:space="preserve">№ </w:t>
            </w:r>
            <w:proofErr w:type="spellStart"/>
            <w:proofErr w:type="gramStart"/>
            <w:r w:rsidRPr="001E2467">
              <w:t>п</w:t>
            </w:r>
            <w:proofErr w:type="spellEnd"/>
            <w:proofErr w:type="gramEnd"/>
            <w:r w:rsidRPr="001E2467">
              <w:t>/</w:t>
            </w:r>
            <w:proofErr w:type="spellStart"/>
            <w:r w:rsidRPr="001E2467">
              <w:t>п</w:t>
            </w:r>
            <w:proofErr w:type="spellEnd"/>
          </w:p>
        </w:tc>
        <w:tc>
          <w:tcPr>
            <w:tcW w:w="3920" w:type="dxa"/>
          </w:tcPr>
          <w:p w:rsidR="007B0457" w:rsidRPr="001E2467" w:rsidRDefault="007B0457" w:rsidP="00464048">
            <w:pPr>
              <w:pStyle w:val="a3"/>
              <w:widowControl w:val="0"/>
              <w:jc w:val="center"/>
            </w:pPr>
            <w:r w:rsidRPr="001E2467">
              <w:t>Наименование мероприятия</w:t>
            </w:r>
          </w:p>
        </w:tc>
        <w:tc>
          <w:tcPr>
            <w:tcW w:w="1701" w:type="dxa"/>
          </w:tcPr>
          <w:p w:rsidR="007B0457" w:rsidRPr="001E2467" w:rsidRDefault="007B0457" w:rsidP="00464048">
            <w:pPr>
              <w:pStyle w:val="a3"/>
              <w:widowControl w:val="0"/>
              <w:jc w:val="center"/>
            </w:pPr>
            <w:r w:rsidRPr="001E2467">
              <w:t>Срок исполнения</w:t>
            </w:r>
          </w:p>
        </w:tc>
        <w:tc>
          <w:tcPr>
            <w:tcW w:w="3544" w:type="dxa"/>
          </w:tcPr>
          <w:p w:rsidR="007B0457" w:rsidRPr="001E2467" w:rsidRDefault="007B0457" w:rsidP="00464048">
            <w:pPr>
              <w:pStyle w:val="a3"/>
              <w:widowControl w:val="0"/>
              <w:jc w:val="center"/>
            </w:pPr>
            <w:r w:rsidRPr="001E2467">
              <w:t>Ответственный исполнитель</w:t>
            </w:r>
          </w:p>
        </w:tc>
      </w:tr>
      <w:tr w:rsidR="007B0457" w:rsidRPr="009A6D04" w:rsidTr="00464048">
        <w:tc>
          <w:tcPr>
            <w:tcW w:w="616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1</w:t>
            </w:r>
          </w:p>
        </w:tc>
        <w:tc>
          <w:tcPr>
            <w:tcW w:w="3920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2</w:t>
            </w:r>
          </w:p>
        </w:tc>
        <w:tc>
          <w:tcPr>
            <w:tcW w:w="1701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3</w:t>
            </w:r>
          </w:p>
        </w:tc>
        <w:tc>
          <w:tcPr>
            <w:tcW w:w="3544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4</w:t>
            </w:r>
          </w:p>
        </w:tc>
      </w:tr>
      <w:tr w:rsidR="007B0457" w:rsidRPr="009A6D04" w:rsidTr="00464048">
        <w:tc>
          <w:tcPr>
            <w:tcW w:w="616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1</w:t>
            </w:r>
          </w:p>
        </w:tc>
        <w:tc>
          <w:tcPr>
            <w:tcW w:w="3920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rPr>
                <w:color w:val="000000"/>
              </w:rPr>
              <w:t xml:space="preserve">Ведение реестра муниципальных маршрутов регулярных перевозок в </w:t>
            </w:r>
            <w:r w:rsidRPr="002049F8">
              <w:rPr>
                <w:color w:val="000000"/>
              </w:rPr>
              <w:lastRenderedPageBreak/>
              <w:t>Туапсинском городском поселении</w:t>
            </w:r>
          </w:p>
        </w:tc>
        <w:tc>
          <w:tcPr>
            <w:tcW w:w="1701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lastRenderedPageBreak/>
              <w:t>Постоянно</w:t>
            </w:r>
          </w:p>
        </w:tc>
        <w:tc>
          <w:tcPr>
            <w:tcW w:w="3544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управление жилищно-коммунального и дорожно-</w:t>
            </w:r>
            <w:r w:rsidRPr="002049F8">
              <w:lastRenderedPageBreak/>
              <w:t xml:space="preserve">транспортного хозяйства администрации </w:t>
            </w:r>
            <w:proofErr w:type="spellStart"/>
            <w:r w:rsidRPr="002049F8">
              <w:t>Гулькевичского</w:t>
            </w:r>
            <w:proofErr w:type="spellEnd"/>
            <w:r w:rsidRPr="002049F8">
              <w:t xml:space="preserve"> городского поселения </w:t>
            </w:r>
            <w:proofErr w:type="spellStart"/>
            <w:r w:rsidRPr="002049F8">
              <w:t>Гулькевичского</w:t>
            </w:r>
            <w:proofErr w:type="spellEnd"/>
            <w:r w:rsidRPr="002049F8">
              <w:t xml:space="preserve"> района</w:t>
            </w:r>
            <w:r>
              <w:t xml:space="preserve"> (далее – управление) </w:t>
            </w:r>
          </w:p>
        </w:tc>
      </w:tr>
      <w:tr w:rsidR="007B0457" w:rsidRPr="009A6D04" w:rsidTr="00464048">
        <w:tc>
          <w:tcPr>
            <w:tcW w:w="616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lastRenderedPageBreak/>
              <w:t>2</w:t>
            </w:r>
          </w:p>
        </w:tc>
        <w:tc>
          <w:tcPr>
            <w:tcW w:w="3920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  <w:rPr>
                <w:color w:val="000000"/>
              </w:rPr>
            </w:pPr>
            <w:r w:rsidRPr="002049F8">
              <w:rPr>
                <w:color w:val="000000"/>
              </w:rPr>
              <w:t>Рассмотрение обращений от юридических лиц, физических лиц и индивидуальных предпринимателей об установлении, изменении и отмене маршрутов регулярных перевозок</w:t>
            </w:r>
          </w:p>
        </w:tc>
        <w:tc>
          <w:tcPr>
            <w:tcW w:w="1701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Постоянно</w:t>
            </w:r>
          </w:p>
        </w:tc>
        <w:tc>
          <w:tcPr>
            <w:tcW w:w="3544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 xml:space="preserve">управление </w:t>
            </w:r>
          </w:p>
        </w:tc>
      </w:tr>
      <w:tr w:rsidR="007B0457" w:rsidRPr="009A6D04" w:rsidTr="00464048">
        <w:tc>
          <w:tcPr>
            <w:tcW w:w="616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3</w:t>
            </w:r>
          </w:p>
        </w:tc>
        <w:tc>
          <w:tcPr>
            <w:tcW w:w="3920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  <w:rPr>
                <w:color w:val="000000"/>
              </w:rPr>
            </w:pPr>
            <w:r w:rsidRPr="002049F8">
              <w:rPr>
                <w:color w:val="000000"/>
              </w:rPr>
              <w:t>Выдача карт и свидетельств маршрутов регулярных перевозок на территории Туапсинского городского поселения</w:t>
            </w:r>
          </w:p>
        </w:tc>
        <w:tc>
          <w:tcPr>
            <w:tcW w:w="1701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Постоянно</w:t>
            </w:r>
          </w:p>
        </w:tc>
        <w:tc>
          <w:tcPr>
            <w:tcW w:w="3544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 xml:space="preserve">управление </w:t>
            </w:r>
          </w:p>
        </w:tc>
      </w:tr>
      <w:tr w:rsidR="007B0457" w:rsidRPr="009A6D04" w:rsidTr="00464048">
        <w:tc>
          <w:tcPr>
            <w:tcW w:w="616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4</w:t>
            </w:r>
          </w:p>
        </w:tc>
        <w:tc>
          <w:tcPr>
            <w:tcW w:w="3920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  <w:rPr>
                <w:color w:val="000000"/>
              </w:rPr>
            </w:pPr>
            <w:r w:rsidRPr="002049F8">
              <w:rPr>
                <w:color w:val="000000"/>
              </w:rPr>
              <w:t>Принятие решений об отмене, изменении, установлении муниципальных маршрутов регулярных перевозок</w:t>
            </w:r>
          </w:p>
        </w:tc>
        <w:tc>
          <w:tcPr>
            <w:tcW w:w="1701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>
              <w:t>По мере необходимо</w:t>
            </w:r>
            <w:r w:rsidRPr="002049F8">
              <w:t>сти</w:t>
            </w:r>
          </w:p>
        </w:tc>
        <w:tc>
          <w:tcPr>
            <w:tcW w:w="3544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 xml:space="preserve">управление </w:t>
            </w:r>
          </w:p>
        </w:tc>
      </w:tr>
      <w:tr w:rsidR="007B0457" w:rsidRPr="009A6D04" w:rsidTr="00464048">
        <w:tc>
          <w:tcPr>
            <w:tcW w:w="616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>
              <w:t>5</w:t>
            </w:r>
          </w:p>
        </w:tc>
        <w:tc>
          <w:tcPr>
            <w:tcW w:w="3920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 xml:space="preserve">Участие администрации </w:t>
            </w:r>
            <w:proofErr w:type="spellStart"/>
            <w:r w:rsidRPr="002049F8">
              <w:t>Гулькевичского</w:t>
            </w:r>
            <w:proofErr w:type="spellEnd"/>
            <w:r w:rsidRPr="002049F8">
              <w:t xml:space="preserve"> городского поселения </w:t>
            </w:r>
            <w:proofErr w:type="spellStart"/>
            <w:r w:rsidRPr="002049F8">
              <w:t>Гулькевичского</w:t>
            </w:r>
            <w:proofErr w:type="spellEnd"/>
            <w:r w:rsidRPr="002049F8">
              <w:t xml:space="preserve"> района в подпрограмме «Строительство, реконструкция, капитальный ремонт и ремонт </w:t>
            </w:r>
            <w:proofErr w:type="spellStart"/>
            <w:r w:rsidRPr="002049F8">
              <w:t>автомобильныхдорог</w:t>
            </w:r>
            <w:proofErr w:type="spellEnd"/>
            <w:r w:rsidRPr="002049F8">
              <w:t xml:space="preserve"> общего пользования местного значения на территории </w:t>
            </w:r>
            <w:proofErr w:type="spellStart"/>
            <w:r w:rsidRPr="002049F8">
              <w:t>Гулькевичского</w:t>
            </w:r>
            <w:proofErr w:type="spellEnd"/>
            <w:r w:rsidRPr="002049F8">
              <w:t xml:space="preserve"> городского поселения </w:t>
            </w:r>
            <w:proofErr w:type="spellStart"/>
            <w:r w:rsidRPr="002049F8">
              <w:t>Гулькевичского</w:t>
            </w:r>
            <w:proofErr w:type="spellEnd"/>
            <w:r w:rsidRPr="002049F8">
              <w:t xml:space="preserve"> района» государственной программы Краснодарского края «Развитие сети автомобильных дорог Краснодарского края» в части осуществления ремонта автомобильных дорог:</w:t>
            </w:r>
          </w:p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г. Гулькевичи ул. Мира, ул. Плодовая, ул. Цветочная</w:t>
            </w:r>
            <w:proofErr w:type="gramStart"/>
            <w:r w:rsidRPr="002049F8">
              <w:t>.</w:t>
            </w:r>
            <w:proofErr w:type="gramEnd"/>
            <w:r w:rsidRPr="002049F8">
              <w:t xml:space="preserve"> </w:t>
            </w:r>
            <w:proofErr w:type="gramStart"/>
            <w:r w:rsidRPr="002049F8">
              <w:t>с</w:t>
            </w:r>
            <w:proofErr w:type="gramEnd"/>
            <w:r w:rsidRPr="002049F8">
              <w:t xml:space="preserve">. </w:t>
            </w:r>
            <w:proofErr w:type="spellStart"/>
            <w:r w:rsidRPr="002049F8">
              <w:t>Майкопское</w:t>
            </w:r>
            <w:proofErr w:type="spellEnd"/>
            <w:r w:rsidRPr="002049F8">
              <w:t>, ул. Советская.</w:t>
            </w:r>
          </w:p>
        </w:tc>
        <w:tc>
          <w:tcPr>
            <w:tcW w:w="1701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>2023 – 2027 годы</w:t>
            </w:r>
          </w:p>
        </w:tc>
        <w:tc>
          <w:tcPr>
            <w:tcW w:w="3544" w:type="dxa"/>
          </w:tcPr>
          <w:p w:rsidR="007B0457" w:rsidRPr="002049F8" w:rsidRDefault="007B0457" w:rsidP="00464048">
            <w:pPr>
              <w:pStyle w:val="a3"/>
              <w:widowControl w:val="0"/>
              <w:jc w:val="center"/>
            </w:pPr>
            <w:r w:rsidRPr="002049F8">
              <w:t xml:space="preserve">управление </w:t>
            </w:r>
          </w:p>
        </w:tc>
      </w:tr>
    </w:tbl>
    <w:p w:rsidR="007B0457" w:rsidRPr="00C534C4" w:rsidRDefault="007B0457" w:rsidP="007B0457">
      <w:pPr>
        <w:pStyle w:val="a3"/>
        <w:widowControl w:val="0"/>
        <w:jc w:val="center"/>
        <w:rPr>
          <w:sz w:val="2"/>
          <w:szCs w:val="2"/>
        </w:rPr>
      </w:pPr>
    </w:p>
    <w:p w:rsidR="007B0457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указанных мероприятий является управлением жилищно-коммунального и дорожно-транспортного хозяйства администрации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района, начальник управления</w:t>
      </w:r>
    </w:p>
    <w:p w:rsidR="007B0457" w:rsidRDefault="007B0457" w:rsidP="007B0457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и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</w:t>
      </w:r>
    </w:p>
    <w:p w:rsidR="008C2A9C" w:rsidRDefault="007B0457" w:rsidP="007B0457">
      <w:pPr>
        <w:pStyle w:val="a3"/>
        <w:widowControl w:val="0"/>
        <w:jc w:val="both"/>
      </w:pPr>
      <w:r>
        <w:rPr>
          <w:sz w:val="28"/>
          <w:szCs w:val="28"/>
        </w:rPr>
        <w:t>транспортного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Мурыгина</w:t>
      </w:r>
    </w:p>
    <w:sectPr w:rsidR="008C2A9C" w:rsidSect="008C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57"/>
    <w:rsid w:val="007B0457"/>
    <w:rsid w:val="008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8"/>
    <w:locked/>
    <w:rsid w:val="007B04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4"/>
    <w:rsid w:val="007B045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"/>
    <w:basedOn w:val="a0"/>
    <w:rsid w:val="007B0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">
    <w:name w:val="Основной текст6"/>
    <w:rsid w:val="007B0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rsid w:val="007B0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B0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2023-12-25T11:54:00Z</dcterms:created>
  <dcterms:modified xsi:type="dcterms:W3CDTF">2023-12-25T11:56:00Z</dcterms:modified>
</cp:coreProperties>
</file>