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B5" w:rsidRDefault="00C473B5" w:rsidP="00C473B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B5" w:rsidRDefault="00C473B5" w:rsidP="00C47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C473B5" w:rsidRDefault="00C473B5" w:rsidP="00C47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C473B5" w:rsidRDefault="00C473B5" w:rsidP="00C47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473B5" w:rsidRDefault="00C473B5" w:rsidP="00C473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от16.12.2022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607</w:t>
      </w:r>
    </w:p>
    <w:p w:rsidR="00C473B5" w:rsidRDefault="00C473B5" w:rsidP="00C47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BD263D" w:rsidRDefault="00BD263D" w:rsidP="00EC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9AA" w:rsidRDefault="00D869AA" w:rsidP="00EC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</w:t>
      </w: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вреда (ущерба) охраняемым законом ценностям </w:t>
      </w:r>
    </w:p>
    <w:p w:rsidR="00AD4A86" w:rsidRPr="004F00DC" w:rsidRDefault="00EC6A7C" w:rsidP="00AD4A86">
      <w:pPr>
        <w:pStyle w:val="ConsPlusTitle"/>
        <w:jc w:val="center"/>
        <w:rPr>
          <w:sz w:val="28"/>
          <w:szCs w:val="28"/>
        </w:rPr>
      </w:pPr>
      <w:r w:rsidRPr="00BD263D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 w:rsidR="00D869AA" w:rsidRPr="00A35931">
        <w:rPr>
          <w:sz w:val="28"/>
          <w:szCs w:val="28"/>
        </w:rPr>
        <w:t xml:space="preserve">области </w:t>
      </w:r>
      <w:r w:rsidR="00AD4A86" w:rsidRPr="004F00DC">
        <w:rPr>
          <w:sz w:val="28"/>
          <w:szCs w:val="28"/>
        </w:rPr>
        <w:t>муниципально</w:t>
      </w:r>
      <w:r w:rsidR="00AD4A86">
        <w:rPr>
          <w:sz w:val="28"/>
          <w:szCs w:val="28"/>
        </w:rPr>
        <w:t>го</w:t>
      </w:r>
      <w:r w:rsidR="00AD4A86" w:rsidRPr="004F00DC">
        <w:rPr>
          <w:sz w:val="28"/>
          <w:szCs w:val="28"/>
        </w:rPr>
        <w:t xml:space="preserve"> жилищно</w:t>
      </w:r>
      <w:r w:rsidR="00AD4A86">
        <w:rPr>
          <w:sz w:val="28"/>
          <w:szCs w:val="28"/>
        </w:rPr>
        <w:t>го контроля</w:t>
      </w:r>
      <w:r w:rsidR="00AD4A86" w:rsidRPr="004F00DC">
        <w:rPr>
          <w:sz w:val="28"/>
          <w:szCs w:val="28"/>
        </w:rPr>
        <w:t xml:space="preserve"> на территории </w:t>
      </w:r>
    </w:p>
    <w:p w:rsidR="00AD4A86" w:rsidRPr="004F00DC" w:rsidRDefault="00AD4A86" w:rsidP="00AD4A86">
      <w:pPr>
        <w:pStyle w:val="ConsPlusTitle"/>
        <w:jc w:val="center"/>
        <w:rPr>
          <w:sz w:val="28"/>
          <w:szCs w:val="28"/>
        </w:rPr>
      </w:pPr>
      <w:proofErr w:type="spellStart"/>
      <w:r w:rsidRPr="004F00DC">
        <w:rPr>
          <w:sz w:val="28"/>
          <w:szCs w:val="28"/>
        </w:rPr>
        <w:t>Гулькевичского</w:t>
      </w:r>
      <w:proofErr w:type="spellEnd"/>
      <w:r w:rsidRPr="004F00DC">
        <w:rPr>
          <w:sz w:val="28"/>
          <w:szCs w:val="28"/>
        </w:rPr>
        <w:t xml:space="preserve"> городского поселения </w:t>
      </w:r>
      <w:proofErr w:type="spellStart"/>
      <w:r w:rsidRPr="004F00DC">
        <w:rPr>
          <w:sz w:val="28"/>
          <w:szCs w:val="28"/>
        </w:rPr>
        <w:t>Гулькевичского</w:t>
      </w:r>
      <w:proofErr w:type="spellEnd"/>
      <w:r w:rsidRPr="004F00DC">
        <w:rPr>
          <w:sz w:val="28"/>
          <w:szCs w:val="28"/>
        </w:rPr>
        <w:t xml:space="preserve"> района</w:t>
      </w:r>
    </w:p>
    <w:p w:rsidR="00AD4A86" w:rsidRDefault="00AD4A86" w:rsidP="00D869A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A378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C6A7C" w:rsidRPr="00A378F3" w:rsidRDefault="00EC6A7C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A378F3" w:rsidRDefault="00BD263D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BD263D" w:rsidRDefault="00A378F3" w:rsidP="00BD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17.1 Федерального закона от 6 октября 2003 г. № 131-ФЗ «Об общих принципах организации местного самоуправления в Российской Федерации»,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</w:t>
      </w:r>
      <w:r w:rsidR="00411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Федерации от 25 июня 2021 г.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</w:t>
      </w:r>
      <w:proofErr w:type="gramEnd"/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органами программы профилактики рисков причинения вреда (ущерба) охраняемым законом ценностям»,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</w:t>
      </w:r>
      <w:proofErr w:type="spellStart"/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Гулькевичского</w:t>
      </w:r>
      <w:proofErr w:type="spellEnd"/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Гулькевичского</w:t>
      </w:r>
      <w:proofErr w:type="spellEnd"/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BD26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263D" w:rsidRPr="00BD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263D" w:rsidRPr="00BD26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D263D" w:rsidRPr="00BD26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6A7C" w:rsidRPr="00AD4A86" w:rsidRDefault="00221F4C" w:rsidP="00AD4A86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AD4A86">
        <w:rPr>
          <w:b w:val="0"/>
          <w:color w:val="000000"/>
          <w:sz w:val="28"/>
          <w:szCs w:val="28"/>
          <w:shd w:val="clear" w:color="auto" w:fill="FFFFFF"/>
        </w:rPr>
        <w:t>1. </w:t>
      </w:r>
      <w:r w:rsidR="00EC6A7C" w:rsidRPr="00AD4A86">
        <w:rPr>
          <w:b w:val="0"/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в </w:t>
      </w:r>
      <w:r w:rsidR="00D869AA" w:rsidRPr="00AD4A86">
        <w:rPr>
          <w:b w:val="0"/>
          <w:sz w:val="28"/>
          <w:szCs w:val="28"/>
        </w:rPr>
        <w:t xml:space="preserve">области </w:t>
      </w:r>
      <w:r w:rsidR="00AD4A86" w:rsidRPr="00AD4A86">
        <w:rPr>
          <w:b w:val="0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AD4A86" w:rsidRPr="00AD4A86">
        <w:rPr>
          <w:b w:val="0"/>
          <w:sz w:val="28"/>
          <w:szCs w:val="28"/>
        </w:rPr>
        <w:t>Гулькевичского</w:t>
      </w:r>
      <w:proofErr w:type="spellEnd"/>
      <w:r w:rsidR="00AD4A86" w:rsidRPr="00AD4A86">
        <w:rPr>
          <w:b w:val="0"/>
          <w:sz w:val="28"/>
          <w:szCs w:val="28"/>
        </w:rPr>
        <w:t xml:space="preserve"> городского поселения </w:t>
      </w:r>
      <w:proofErr w:type="spellStart"/>
      <w:r w:rsidR="00AD4A86" w:rsidRPr="00AD4A86">
        <w:rPr>
          <w:b w:val="0"/>
          <w:sz w:val="28"/>
          <w:szCs w:val="28"/>
        </w:rPr>
        <w:t>Гулькевичского</w:t>
      </w:r>
      <w:proofErr w:type="spellEnd"/>
      <w:r w:rsidR="00AD4A86" w:rsidRPr="00AD4A86">
        <w:rPr>
          <w:b w:val="0"/>
          <w:sz w:val="28"/>
          <w:szCs w:val="28"/>
        </w:rPr>
        <w:t xml:space="preserve"> района</w:t>
      </w:r>
      <w:r w:rsidR="00AD4A86">
        <w:rPr>
          <w:b w:val="0"/>
          <w:sz w:val="28"/>
          <w:szCs w:val="28"/>
        </w:rPr>
        <w:t xml:space="preserve"> </w:t>
      </w:r>
      <w:r w:rsidR="00A378F3">
        <w:rPr>
          <w:b w:val="0"/>
          <w:bCs/>
          <w:color w:val="000000"/>
          <w:sz w:val="28"/>
          <w:szCs w:val="28"/>
          <w:shd w:val="clear" w:color="auto" w:fill="FFFFFF"/>
        </w:rPr>
        <w:t>на 2023</w:t>
      </w:r>
      <w:r w:rsidR="00AD4A86" w:rsidRPr="00AD4A86">
        <w:rPr>
          <w:b w:val="0"/>
          <w:bCs/>
          <w:color w:val="000000"/>
          <w:sz w:val="28"/>
          <w:szCs w:val="28"/>
          <w:shd w:val="clear" w:color="auto" w:fill="FFFFFF"/>
        </w:rPr>
        <w:t xml:space="preserve"> год</w:t>
      </w:r>
      <w:r w:rsidR="00AD4A86">
        <w:rPr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r w:rsidR="004F251A" w:rsidRPr="00AD4A86">
        <w:rPr>
          <w:b w:val="0"/>
          <w:color w:val="000000"/>
          <w:sz w:val="28"/>
          <w:szCs w:val="28"/>
          <w:shd w:val="clear" w:color="auto" w:fill="FFFFFF"/>
        </w:rPr>
        <w:t>согласно приложению</w:t>
      </w:r>
      <w:r w:rsidR="00EC6A7C" w:rsidRPr="00AD4A86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F251A" w:rsidRPr="004F251A" w:rsidRDefault="00EC6A7C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специально установленных местах для обнародования муниципальных  правовых актов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района, определенных постановлением администрации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района от 28 июня 2010 г</w:t>
      </w:r>
      <w:r w:rsidR="00411A7A">
        <w:rPr>
          <w:rFonts w:ascii="Times New Roman" w:hAnsi="Times New Roman" w:cs="Times New Roman"/>
          <w:sz w:val="28"/>
          <w:szCs w:val="28"/>
        </w:rPr>
        <w:t>.</w:t>
      </w:r>
      <w:r w:rsidR="004F251A" w:rsidRPr="004F251A">
        <w:rPr>
          <w:rFonts w:ascii="Times New Roman" w:hAnsi="Times New Roman" w:cs="Times New Roman"/>
          <w:sz w:val="28"/>
          <w:szCs w:val="28"/>
        </w:rPr>
        <w:t xml:space="preserve"> № 347 «Об утверждении специально установленных мест для обнародования муниципальных правовых актов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района», и разместить на официальном сайте администрации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F251A"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F251A" w:rsidRPr="004F251A">
        <w:rPr>
          <w:rFonts w:ascii="Times New Roman" w:hAnsi="Times New Roman" w:cs="Times New Roman"/>
          <w:sz w:val="28"/>
          <w:szCs w:val="28"/>
        </w:rPr>
        <w:t xml:space="preserve"> района в сети «Интернет». </w:t>
      </w:r>
      <w:proofErr w:type="gramEnd"/>
    </w:p>
    <w:p w:rsidR="004F251A" w:rsidRPr="00BD263D" w:rsidRDefault="004F251A" w:rsidP="004F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>3. 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A37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4F251A" w:rsidRPr="00A378F3" w:rsidRDefault="004F251A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51A" w:rsidRPr="00A378F3" w:rsidRDefault="004F251A" w:rsidP="004F251A">
      <w:pPr>
        <w:spacing w:after="0"/>
        <w:ind w:firstLine="567"/>
        <w:jc w:val="both"/>
        <w:rPr>
          <w:sz w:val="24"/>
          <w:szCs w:val="24"/>
        </w:rPr>
      </w:pPr>
    </w:p>
    <w:p w:rsidR="004F251A" w:rsidRPr="004F251A" w:rsidRDefault="004F251A" w:rsidP="00045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F251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F251A" w:rsidRPr="004F251A" w:rsidRDefault="004F251A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25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4F251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tbl>
      <w:tblPr>
        <w:tblW w:w="10008" w:type="dxa"/>
        <w:tblLook w:val="01E0"/>
      </w:tblPr>
      <w:tblGrid>
        <w:gridCol w:w="5328"/>
        <w:gridCol w:w="4680"/>
      </w:tblGrid>
      <w:tr w:rsidR="00A7191A" w:rsidTr="00A7191A">
        <w:tc>
          <w:tcPr>
            <w:tcW w:w="5328" w:type="dxa"/>
          </w:tcPr>
          <w:p w:rsidR="00A7191A" w:rsidRDefault="00A7191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7191A" w:rsidRDefault="00A71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7191A" w:rsidRDefault="00A71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91A" w:rsidRDefault="00A71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191A" w:rsidRDefault="00A71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191A" w:rsidRDefault="00A71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7191A" w:rsidRDefault="00A7191A" w:rsidP="00C473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 xml:space="preserve">16.12.2022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</w:tbl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</w:t>
      </w:r>
    </w:p>
    <w:p w:rsidR="00A7191A" w:rsidRDefault="00A7191A" w:rsidP="00A7191A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8"/>
          <w:szCs w:val="28"/>
        </w:rPr>
        <w:t xml:space="preserve">в области муниципального жилищного контроля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2023 год</w:t>
      </w:r>
    </w:p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области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в области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2023 год (далее – программа профилактики) </w:t>
      </w:r>
      <w:r>
        <w:rPr>
          <w:rFonts w:ascii="Times New Roman" w:hAnsi="Times New Roman"/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              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Контролируемые лица – юридические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индивидуальные предприниматели, </w:t>
      </w:r>
      <w:r>
        <w:rPr>
          <w:rFonts w:ascii="Times New Roman" w:hAnsi="Times New Roman"/>
          <w:sz w:val="28"/>
          <w:szCs w:val="28"/>
        </w:rPr>
        <w:t>которые должны соблюдать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 (далее соответственно – контролируемые лица, обязательные требования), в том числе: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товариществ собственников жилья;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жилищных и жилищно-строительных кооперативов;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региональных операторов по обращению с твердыми коммунальными отходами;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организаций, осуществляющих деятельность по техническому обслуживанию и ремонту внутридомового и (или) внутриквартирного газового оборудования;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организаций,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домах, в том числе их обслуживание и ремонт.</w:t>
      </w:r>
    </w:p>
    <w:p w:rsidR="00A7191A" w:rsidRDefault="00A7191A" w:rsidP="00A7191A">
      <w:pPr>
        <w:pStyle w:val="ae"/>
        <w:widowControl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связи с мораторием на проведение плановых проверок (мероприятий) субъектов малого и среднего предпринимательства  на проведение контрольных мероприятий, установленным ст. 26.2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и внеплановые проверки в отношении контролируемых лиц, относящихся к малому и среднему бизнесу,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2022 году не проводились.</w:t>
      </w:r>
    </w:p>
    <w:p w:rsidR="00A7191A" w:rsidRDefault="00A7191A" w:rsidP="00A7191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в 2022 году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основная работа была направлена на предупреждение нарушений контролируемыми лицами обязательных требований, требований, установленных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в области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нарушениям. Обеспечено размещение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и физических лиц по вопросам соблюдения требований </w:t>
      </w:r>
      <w:r>
        <w:rPr>
          <w:rFonts w:ascii="Times New Roman" w:hAnsi="Times New Roman"/>
          <w:sz w:val="28"/>
          <w:szCs w:val="28"/>
        </w:rPr>
        <w:t>в области муниципального жилищного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обобщения практики, проведение ознакомительных бесед по вопросам соблюдения требований </w:t>
      </w:r>
      <w:r>
        <w:rPr>
          <w:rFonts w:ascii="Times New Roman" w:hAnsi="Times New Roman"/>
          <w:sz w:val="28"/>
          <w:szCs w:val="28"/>
        </w:rPr>
        <w:t>в области муниципального жилищного контроля.</w:t>
      </w:r>
      <w:r>
        <w:rPr>
          <w:rFonts w:ascii="Times New Roman" w:hAnsi="Times New Roman"/>
          <w:color w:val="000000"/>
          <w:sz w:val="28"/>
          <w:szCs w:val="28"/>
        </w:rPr>
        <w:t xml:space="preserve"> На регулярной основе проводятся консультации в ходе личных приемов, а также посредством телефонной связи.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8"/>
          <w:szCs w:val="28"/>
        </w:rPr>
        <w:t xml:space="preserve">в области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2022 год не утверждался.</w:t>
      </w:r>
      <w:proofErr w:type="gramEnd"/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реализации программы профилактики</w:t>
      </w: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Программы профилактики являются: </w:t>
      </w:r>
    </w:p>
    <w:p w:rsidR="00A7191A" w:rsidRDefault="00A7191A" w:rsidP="00A7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191A" w:rsidRDefault="00A7191A" w:rsidP="00A7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191A" w:rsidRDefault="00A7191A" w:rsidP="00A7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7191A" w:rsidRDefault="00A7191A" w:rsidP="00A7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Программы профилактики являются: 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 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контролируемых лиц (объектов) и присвоенного им уровня риска, проведение профилактических мероприятий с учетом данных факторов; 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охраняемым законом ценностям, выработка и реализация профилактических мер, способствующих ее снижению; 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A7191A" w:rsidRDefault="00A7191A" w:rsidP="00A719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требований.</w:t>
      </w: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Перечень профилактических мероприятий, сроки</w:t>
      </w: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 проведения</w:t>
      </w:r>
    </w:p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 Должностными лицами, ответственными за реализацию профилактических мероприятий является: 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начальник управления жилищно-коммунального и дорожно-транспортного хозяйства; 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жилищно-коммунального и дорожно-транспортного хозяйства;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городской инфраструктуры, благоустройства, дорожно-транспортного хозяйства, гражданской оборон и чрезвычайных ситуаций управления жилищно-коммунального и дорожно-транспортного хозяйства (далее – инспектор).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начальник управления жилищно-коммунального и дорожно-транспортного хозяйства.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Адрес места нахождения указанных в пункте 1 раздела 3 «Перечень профилактических мероприятий, сроки (периодичность) их проведения» должностных лиц: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352190, Краснодарский край, Гулькевичский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Гулькевичи,                                ул. Малиновского, 36.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- четверг с 08.00 до 17.00, пятница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08.00 до 16.00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перерыв: с 12.00 до 12.50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 8(86160) 3-37-10, 5-16-34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gulk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в сети «Интернет»: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gorodgulkevichi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Должностные лица проводит следующие профилактические мероприятия: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1"/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2"/>
      <w:bookmarkEnd w:id="1"/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3"/>
      <w:bookmarkEnd w:id="2"/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74"/>
      <w:bookmarkEnd w:id="3"/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5"/>
      <w:bookmarkEnd w:id="4"/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4109"/>
        <w:gridCol w:w="2695"/>
        <w:gridCol w:w="2233"/>
      </w:tblGrid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 закона  от   31     июля</w:t>
            </w:r>
          </w:p>
          <w:p w:rsidR="00A7191A" w:rsidRDefault="00A71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№ 248-ФЗ «О государственном контроле (надзоре) </w:t>
            </w:r>
          </w:p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 (далее – ФЗ № 248-ФЗ)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</w:t>
            </w:r>
            <w:r>
              <w:rPr>
                <w:color w:val="000000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до 1 января 2023 года. Актуализация сведений по мере необходимости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7                            ФЗ № 248-ФЗ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2023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A7191A" w:rsidTr="00A7191A">
        <w:trPr>
          <w:trHeight w:val="190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91A" w:rsidRDefault="004E2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1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="00A7191A"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нарушений обязательных требований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ФЗ № 248-ФЗ</w:t>
            </w:r>
          </w:p>
          <w:p w:rsidR="00A7191A" w:rsidRDefault="00A7191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A7191A" w:rsidRDefault="00A7191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91A" w:rsidRDefault="00A7191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A7191A" w:rsidRDefault="00A7191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A7191A" w:rsidTr="00A719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                            со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года со дня начала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:rsidR="00A7191A" w:rsidRDefault="00A7191A" w:rsidP="00A7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 Показатели результативности и эффективности</w:t>
      </w:r>
    </w:p>
    <w:p w:rsidR="00A7191A" w:rsidRDefault="00A7191A" w:rsidP="00A71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:rsidR="00A7191A" w:rsidRDefault="00A7191A" w:rsidP="00A7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191A" w:rsidRDefault="00A7191A" w:rsidP="00A71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A7191A" w:rsidRDefault="00A7191A" w:rsidP="00A7191A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802"/>
        <w:gridCol w:w="5573"/>
        <w:gridCol w:w="3196"/>
      </w:tblGrid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 в сети «Интернет» в соответствии с частью 3 статьи 46  ФЗ № 248-ФЗ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лиц, удовлетворенных консультированием в общем количестве лиц, обратившихся за </w:t>
            </w:r>
            <w:r>
              <w:rPr>
                <w:color w:val="000000"/>
                <w:sz w:val="24"/>
                <w:szCs w:val="24"/>
              </w:rPr>
              <w:lastRenderedPageBreak/>
              <w:t>консультированием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191A" w:rsidTr="00A7191A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91A" w:rsidRDefault="00A71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исполнено</w:t>
            </w:r>
          </w:p>
        </w:tc>
      </w:tr>
    </w:tbl>
    <w:p w:rsidR="00A7191A" w:rsidRDefault="00A7191A" w:rsidP="00A71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1A" w:rsidRDefault="00A7191A" w:rsidP="00A71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и </w:t>
      </w:r>
    </w:p>
    <w:p w:rsidR="00A7191A" w:rsidRDefault="00A7191A" w:rsidP="00A71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A7191A" w:rsidRDefault="00A7191A" w:rsidP="00A71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A86" w:rsidRDefault="00AD4A86" w:rsidP="00A7191A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D4A86" w:rsidSect="00A378F3"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88" w:rsidRDefault="00CB2F88" w:rsidP="00045DF8">
      <w:pPr>
        <w:spacing w:after="0" w:line="240" w:lineRule="auto"/>
      </w:pPr>
      <w:r>
        <w:separator/>
      </w:r>
    </w:p>
  </w:endnote>
  <w:endnote w:type="continuationSeparator" w:id="0">
    <w:p w:rsidR="00CB2F88" w:rsidRDefault="00CB2F88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88" w:rsidRDefault="00CB2F88" w:rsidP="00045DF8">
      <w:pPr>
        <w:spacing w:after="0" w:line="240" w:lineRule="auto"/>
      </w:pPr>
      <w:r>
        <w:separator/>
      </w:r>
    </w:p>
  </w:footnote>
  <w:footnote w:type="continuationSeparator" w:id="0">
    <w:p w:rsidR="00CB2F88" w:rsidRDefault="00CB2F88" w:rsidP="000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0704"/>
      <w:docPartObj>
        <w:docPartGallery w:val="Page Numbers (Top of Page)"/>
        <w:docPartUnique/>
      </w:docPartObj>
    </w:sdtPr>
    <w:sdtContent>
      <w:p w:rsidR="00045DF8" w:rsidRDefault="004E2CA9">
        <w:pPr>
          <w:pStyle w:val="a5"/>
          <w:jc w:val="center"/>
        </w:pPr>
        <w:fldSimple w:instr=" PAGE   \* MERGEFORMAT ">
          <w:r w:rsidR="00C473B5">
            <w:rPr>
              <w:noProof/>
            </w:rPr>
            <w:t>6</w:t>
          </w:r>
        </w:fldSimple>
      </w:p>
    </w:sdtContent>
  </w:sdt>
  <w:p w:rsidR="00045DF8" w:rsidRDefault="00045D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A7C"/>
    <w:rsid w:val="00045DF8"/>
    <w:rsid w:val="00212A77"/>
    <w:rsid w:val="00221F4C"/>
    <w:rsid w:val="00231D69"/>
    <w:rsid w:val="002B7305"/>
    <w:rsid w:val="002C6511"/>
    <w:rsid w:val="002E3B83"/>
    <w:rsid w:val="00307BC0"/>
    <w:rsid w:val="00320A3C"/>
    <w:rsid w:val="003350E3"/>
    <w:rsid w:val="00341530"/>
    <w:rsid w:val="003E4349"/>
    <w:rsid w:val="00411A7A"/>
    <w:rsid w:val="00451CB6"/>
    <w:rsid w:val="004A009A"/>
    <w:rsid w:val="004E064E"/>
    <w:rsid w:val="004E2CA9"/>
    <w:rsid w:val="004F251A"/>
    <w:rsid w:val="005140B7"/>
    <w:rsid w:val="005964B4"/>
    <w:rsid w:val="005C244D"/>
    <w:rsid w:val="005D3171"/>
    <w:rsid w:val="0072002C"/>
    <w:rsid w:val="008A0C3E"/>
    <w:rsid w:val="008B3FF3"/>
    <w:rsid w:val="009D34D2"/>
    <w:rsid w:val="009F2510"/>
    <w:rsid w:val="00A378F3"/>
    <w:rsid w:val="00A41213"/>
    <w:rsid w:val="00A7191A"/>
    <w:rsid w:val="00AD4A86"/>
    <w:rsid w:val="00B6146E"/>
    <w:rsid w:val="00B80980"/>
    <w:rsid w:val="00BD263D"/>
    <w:rsid w:val="00BF6C51"/>
    <w:rsid w:val="00C473B5"/>
    <w:rsid w:val="00CB2F88"/>
    <w:rsid w:val="00D11498"/>
    <w:rsid w:val="00D16086"/>
    <w:rsid w:val="00D869AA"/>
    <w:rsid w:val="00E501A4"/>
    <w:rsid w:val="00E83406"/>
    <w:rsid w:val="00EC6A7C"/>
    <w:rsid w:val="00F05961"/>
    <w:rsid w:val="00F71B38"/>
    <w:rsid w:val="00F948B8"/>
    <w:rsid w:val="00F9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uiPriority w:val="99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semiHidden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DF8"/>
  </w:style>
  <w:style w:type="paragraph" w:styleId="a9">
    <w:name w:val="Balloon Text"/>
    <w:basedOn w:val="a"/>
    <w:link w:val="aa"/>
    <w:uiPriority w:val="99"/>
    <w:semiHidden/>
    <w:unhideWhenUsed/>
    <w:rsid w:val="008B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FF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D869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D869AA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link w:val="ConsPlusTitle1"/>
    <w:rsid w:val="00AD4A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Title1">
    <w:name w:val="ConsPlusTitle1"/>
    <w:link w:val="ConsPlusTitle"/>
    <w:locked/>
    <w:rsid w:val="00AD4A8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A378F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Абзац списка Знак"/>
    <w:link w:val="ae"/>
    <w:uiPriority w:val="34"/>
    <w:locked/>
    <w:rsid w:val="00A7191A"/>
    <w:rPr>
      <w:rFonts w:ascii="Arial" w:eastAsia="Calibri" w:hAnsi="Arial" w:cs="Times New Roman"/>
      <w:sz w:val="20"/>
      <w:szCs w:val="20"/>
    </w:rPr>
  </w:style>
  <w:style w:type="paragraph" w:styleId="ae">
    <w:name w:val="List Paragraph"/>
    <w:basedOn w:val="a"/>
    <w:link w:val="ad"/>
    <w:uiPriority w:val="34"/>
    <w:qFormat/>
    <w:rsid w:val="00A7191A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A7191A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1"/>
    <w:qFormat/>
    <w:rsid w:val="00A7191A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table" w:styleId="af">
    <w:name w:val="Table Grid"/>
    <w:basedOn w:val="a1"/>
    <w:uiPriority w:val="59"/>
    <w:rsid w:val="00A71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lkevichi.com" TargetMode="External"/><Relationship Id="rId12" Type="http://schemas.openxmlformats.org/officeDocument/2006/relationships/hyperlink" Target="garantF1://74349814.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4349814.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74349814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4349814.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cp:lastPrinted>2022-12-21T05:38:00Z</cp:lastPrinted>
  <dcterms:created xsi:type="dcterms:W3CDTF">2022-01-13T11:04:00Z</dcterms:created>
  <dcterms:modified xsi:type="dcterms:W3CDTF">2022-12-26T09:00:00Z</dcterms:modified>
</cp:coreProperties>
</file>