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3" w:rsidRDefault="000F1653" w:rsidP="000F1653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53" w:rsidRDefault="000F1653" w:rsidP="000F1653"/>
    <w:p w:rsidR="000F1653" w:rsidRDefault="000F1653" w:rsidP="000F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ГУЛЬКЕВИЧСКОГО ГОРОДСКОГО ПОСЕЛЕНИЯ</w:t>
      </w:r>
    </w:p>
    <w:p w:rsidR="000F1653" w:rsidRDefault="000F1653" w:rsidP="000F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0F1653" w:rsidRDefault="000F1653" w:rsidP="000F1653">
      <w:pPr>
        <w:jc w:val="center"/>
        <w:rPr>
          <w:b/>
          <w:sz w:val="28"/>
          <w:szCs w:val="28"/>
        </w:rPr>
      </w:pPr>
    </w:p>
    <w:p w:rsidR="000F1653" w:rsidRDefault="000F1653" w:rsidP="000F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1653" w:rsidRDefault="000F1653" w:rsidP="000F1653">
      <w:pPr>
        <w:jc w:val="both"/>
        <w:rPr>
          <w:sz w:val="28"/>
          <w:szCs w:val="28"/>
        </w:rPr>
      </w:pPr>
    </w:p>
    <w:p w:rsidR="000F1653" w:rsidRDefault="000F1653" w:rsidP="000F165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14.10.2020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>№ 406</w:t>
      </w:r>
    </w:p>
    <w:p w:rsidR="000F1653" w:rsidRDefault="000F1653" w:rsidP="000F165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0F1653" w:rsidRDefault="000F1653" w:rsidP="000F1653">
      <w:pPr>
        <w:rPr>
          <w:sz w:val="28"/>
          <w:szCs w:val="28"/>
        </w:rPr>
      </w:pP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 ноября  2016 года № 588 «Об утверждении муниципальной программы Гулькевичского городского поселения </w:t>
      </w:r>
    </w:p>
    <w:p w:rsidR="000F1653" w:rsidRDefault="000F1653" w:rsidP="000F1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«Социальная поддержка граждан»</w:t>
      </w: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53" w:rsidRDefault="000F1653" w:rsidP="000F16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1653" w:rsidRPr="0048790D" w:rsidRDefault="000F1653" w:rsidP="000F165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п о с т а н о в л я ю:</w:t>
      </w:r>
    </w:p>
    <w:p w:rsidR="000F1653" w:rsidRDefault="000F1653" w:rsidP="000F165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>1. Внести в постановление администрации Гулькевичского городского посе</w:t>
      </w:r>
      <w:r>
        <w:rPr>
          <w:sz w:val="28"/>
          <w:szCs w:val="28"/>
        </w:rPr>
        <w:t>ления Гулькевичского района от 1 ноября 2016 года № 588</w:t>
      </w:r>
      <w:r w:rsidRPr="0048790D">
        <w:rPr>
          <w:sz w:val="28"/>
          <w:szCs w:val="28"/>
        </w:rPr>
        <w:t xml:space="preserve"> «Об утверждении муниципальной программы Гулькевичского городского поселения Гулькевичского района «Социа</w:t>
      </w:r>
      <w:r>
        <w:rPr>
          <w:sz w:val="28"/>
          <w:szCs w:val="28"/>
        </w:rPr>
        <w:t xml:space="preserve">льная поддержка граждан» </w:t>
      </w:r>
      <w:r w:rsidRPr="0048790D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приложение к нему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0F1653" w:rsidRDefault="000F1653" w:rsidP="000F1653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sz w:val="28"/>
          <w:szCs w:val="28"/>
        </w:rPr>
        <w:t xml:space="preserve">ского поселения Гулькевичского </w:t>
      </w:r>
      <w:r w:rsidRPr="006631DB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0F1653" w:rsidRDefault="000F1653" w:rsidP="000F1653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К.В. Дегинау.</w:t>
      </w:r>
    </w:p>
    <w:p w:rsidR="000F1653" w:rsidRDefault="000F1653" w:rsidP="000F165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обнародования.</w:t>
      </w: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653" w:rsidRDefault="000F1653" w:rsidP="000F1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0F1653" w:rsidRDefault="000F1653" w:rsidP="000F165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 Горошко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5045"/>
      </w:tblGrid>
      <w:tr w:rsidR="00CE0E87" w:rsidTr="00CE0E87">
        <w:tc>
          <w:tcPr>
            <w:tcW w:w="4786" w:type="dxa"/>
            <w:hideMark/>
          </w:tcPr>
          <w:p w:rsidR="00CE0E87" w:rsidRDefault="00CE0E8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от__________________№_________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E87" w:rsidRDefault="00CE0E87">
            <w:pPr>
              <w:pStyle w:val="a4"/>
              <w:widowControl w:val="0"/>
              <w:spacing w:line="24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УТВЕРЖДЕНА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    Гулькевичского городского поселения Гулькевичского района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ноября 2016 года № 588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Гулькевичского городского поселения Гулькевичского района</w:t>
            </w:r>
          </w:p>
          <w:p w:rsidR="00CE0E87" w:rsidRDefault="00CE0E87">
            <w:pPr>
              <w:pStyle w:val="a4"/>
              <w:widowControl w:val="0"/>
              <w:spacing w:line="244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______________№_________)</w:t>
            </w:r>
          </w:p>
          <w:p w:rsidR="00CE0E87" w:rsidRDefault="00CE0E87">
            <w:pPr>
              <w:rPr>
                <w:sz w:val="28"/>
                <w:szCs w:val="28"/>
              </w:rPr>
            </w:pPr>
          </w:p>
        </w:tc>
      </w:tr>
    </w:tbl>
    <w:p w:rsidR="00CE0E87" w:rsidRDefault="00CE0E87" w:rsidP="00CE0E87">
      <w:pPr>
        <w:rPr>
          <w:rFonts w:cstheme="minorBidi"/>
          <w:sz w:val="28"/>
          <w:szCs w:val="28"/>
        </w:rPr>
      </w:pPr>
    </w:p>
    <w:p w:rsidR="00CE0E87" w:rsidRDefault="00CE0E87" w:rsidP="00CE0E87">
      <w:pPr>
        <w:rPr>
          <w:sz w:val="28"/>
          <w:szCs w:val="28"/>
        </w:rPr>
      </w:pP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«Социальная поддержка граждан» </w:t>
      </w:r>
    </w:p>
    <w:p w:rsidR="00CE0E87" w:rsidRDefault="00CE0E87" w:rsidP="00CE0E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E87" w:rsidRDefault="00CE0E87" w:rsidP="00CE0E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5"/>
      <w:bookmarkStart w:id="1" w:name="Par4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Гулькевичского городского поселения </w:t>
      </w:r>
    </w:p>
    <w:p w:rsidR="00CE0E87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«Социальная поддержка граждан» </w:t>
      </w:r>
    </w:p>
    <w:p w:rsidR="00CE0E87" w:rsidRDefault="00CE0E87" w:rsidP="00CE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4A0" w:firstRow="1" w:lastRow="0" w:firstColumn="1" w:lastColumn="0" w:noHBand="0" w:noVBand="1"/>
      </w:tblPr>
      <w:tblGrid>
        <w:gridCol w:w="3737"/>
        <w:gridCol w:w="5825"/>
      </w:tblGrid>
      <w:tr w:rsidR="00CE0E87" w:rsidTr="00CE0E87">
        <w:trPr>
          <w:trHeight w:val="480"/>
        </w:trPr>
        <w:tc>
          <w:tcPr>
            <w:tcW w:w="3805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организационно-кадровое управление  администрации Гулькевичского городского поселения Гулькевичского района (далее-управление)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 подпрограммы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муниципальной программой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>не предусмотрено муниципальной программой</w:t>
            </w: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организаций;</w:t>
            </w:r>
          </w:p>
          <w:p w:rsidR="00CE0E87" w:rsidRDefault="00CE0E8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денежных выплат отдельным категориям граждан</w:t>
            </w:r>
          </w:p>
          <w:p w:rsidR="00CE0E87" w:rsidRDefault="00CE0E87">
            <w:pPr>
              <w:jc w:val="both"/>
              <w:rPr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адресной помощи и социальных услуг гражданам, удостоенным звания «Почетный гражданин города Гулькевичи»; единовременной выплате гражданам, награжденным Почетной грамотой Гулькевичского городского поселения Гулькевичского района;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Гулькевичском городском поселении  Гулькевичского района (далее - поселение);</w:t>
            </w:r>
          </w:p>
          <w:p w:rsidR="00CE0E87" w:rsidRDefault="00CE0E87">
            <w:p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деятельности социально ориентированных некоммерческих организаций, участвующих в решении социально значимых проблем поселения;</w:t>
            </w:r>
          </w:p>
          <w:p w:rsidR="00CE0E87" w:rsidRDefault="00CE0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выплаты муниципальной пенсии за выслугу лет лицам, замещавшим муниципальные должности, должности муниципальной службы</w:t>
            </w:r>
          </w:p>
          <w:p w:rsidR="00CE0E87" w:rsidRDefault="00CE0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мер социальной поддержки физическим лицам, проживающим на территории Гулькевичского городского поселения Гулькевичского района, </w:t>
            </w:r>
            <w:r>
              <w:rPr>
                <w:sz w:val="28"/>
                <w:szCs w:val="28"/>
              </w:rPr>
              <w:lastRenderedPageBreak/>
              <w:t>оказавшимся в трудной жизненной ситуации, пострадавшим при пожарах</w:t>
            </w:r>
          </w:p>
          <w:p w:rsidR="00CE0E87" w:rsidRDefault="00CE0E8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E87" w:rsidTr="00CE0E87">
        <w:trPr>
          <w:trHeight w:val="48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удостоенных звания «Почетный гражданин города Гулькевичи», получающих ежегодные денежные выплаты;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 отдельных категорий, получающих ежемесячные выплаты;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удостоенных награждению почетной грамотой Гулькевичского городского поселения Гулькевичского района;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государственная поддержка в форме финансовой поддержки;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CE0E87" w:rsidRDefault="00CE0E87">
            <w:p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оказавшихся в трудной жизненной ситуации, пострадавших при пожарах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795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 годы, этапы не предусмотрены</w:t>
            </w:r>
          </w:p>
        </w:tc>
      </w:tr>
      <w:tr w:rsidR="00CE0E87" w:rsidTr="00CE0E87">
        <w:trPr>
          <w:trHeight w:val="1440"/>
        </w:trPr>
        <w:tc>
          <w:tcPr>
            <w:tcW w:w="3805" w:type="dxa"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муниципальной программы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Гулькевичского городского поселения Гулькевичского района (далее – бюджет поселения) составляет 4832,8 тыс. рублей, в том числе по годам: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392,6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527,8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557,8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577,8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935,6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935,6 тыс. рублей;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935,6 тыс. рублей.</w:t>
            </w:r>
          </w:p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7" w:rsidTr="00CE0E87">
        <w:trPr>
          <w:trHeight w:val="284"/>
        </w:trPr>
        <w:tc>
          <w:tcPr>
            <w:tcW w:w="3805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73" w:type="dxa"/>
            <w:hideMark/>
          </w:tcPr>
          <w:p w:rsidR="00CE0E87" w:rsidRDefault="00CE0E87">
            <w:pPr>
              <w:pStyle w:val="ConsPlusCell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Гулькевичского городского поселения Гулькевичского района</w:t>
            </w:r>
          </w:p>
        </w:tc>
      </w:tr>
    </w:tbl>
    <w:p w:rsidR="00CE0E87" w:rsidRDefault="00CE0E87" w:rsidP="00CE0E8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77"/>
      <w:bookmarkEnd w:id="2"/>
    </w:p>
    <w:p w:rsidR="00CE0E87" w:rsidRDefault="00CE0E87" w:rsidP="00CE0E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Характеристика текущего состояния и основные проблемы в соответствующей сфере реализации муниципальной программы</w:t>
      </w:r>
    </w:p>
    <w:p w:rsidR="00CE0E87" w:rsidRDefault="00CE0E87" w:rsidP="00CE0E8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E87" w:rsidRDefault="00CE0E87" w:rsidP="00CE0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муниципальной программы Гулькевичского городского поселения Гулькевичского района «Социальная поддержка граждан» (далее – муниципальная программа) - решение проблемы укрепления российской демократии, развитие институтов гражданского общества, защита              законных прав и интересов социально ориентированных некоммерческих организаций.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уже накоплен немалый опыт по формированию механизма взаимодействия органов местного самоуправления Гулькевичского городского поселения Гулькевичского района (далее – органы местного самоуправления) и социально ориентированных некоммерческих организаций на территории поселения. 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самоуправления,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имеют огромное влияние, поскольку объединяют самую активную и образованную часть населения. Они способны не только профессионально участвовать в решении поселенческих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Данными организациями ведется активная работа по защите законных прав различных категорий граждан.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 методом обусловлена: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увеличением указанного контингента лиц;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расширением масштабов предоставления в денежной форме мер социальной поддержки отдельным категориям граждан.</w:t>
      </w:r>
    </w:p>
    <w:p w:rsidR="00CE0E87" w:rsidRDefault="00CE0E87" w:rsidP="00CE0E87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 2020 года в поселении осуществляют свою деятельность 22 общественные первичные ветеранские организации, численность членов которых – 9389  человек.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муниципальной программы, выделение на ее реализацию необходимых средств и выполнение мероприятий муниципальной программы позволит создать  условия для деятельности в системе гражданского общества социально ориентированных некоммерческих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максимально использовать их потенциал для эффективного решения социальных проблем поселения.</w:t>
      </w:r>
    </w:p>
    <w:p w:rsidR="00CE0E87" w:rsidRDefault="00CE0E87" w:rsidP="00CE0E87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период с 2006 года по 2019 год звания «Почетный гражданин города Гулькевичи» удостоены 7 жителей города Гулькевичи.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присвоения звания «Почетный гражданин города Гулькевичи» являются: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мужества и героизма во благо России, Краснодарского края  города Гулькевичи;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 лица среди жителей города Гулькевичи, обретенный в процессе длительной общественной, культурной, научной, политической, хозяйственной, а также иной деятельности, повлекшей за собой  выдающиеся результаты для города  Гулькевичи, Краснодарского края и Российской Федерации;</w:t>
      </w:r>
    </w:p>
    <w:p w:rsidR="00CE0E87" w:rsidRDefault="00CE0E87" w:rsidP="00CE0E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долговременная и широкая известность среди жителей города Гулькевичи в связи с деятельностью, направленной на пользу города и обеспечение его благополучия.</w:t>
      </w:r>
    </w:p>
    <w:p w:rsidR="00CE0E87" w:rsidRDefault="00CE0E87" w:rsidP="00CE0E87">
      <w:pPr>
        <w:shd w:val="clear" w:color="auto" w:fill="FFFFFF"/>
        <w:ind w:right="10" w:firstLine="709"/>
        <w:jc w:val="both"/>
        <w:rPr>
          <w:rFonts w:cstheme="minorBidi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настоящей муниципальной программы </w:t>
      </w:r>
      <w:r>
        <w:rPr>
          <w:color w:val="000000"/>
          <w:sz w:val="28"/>
          <w:szCs w:val="28"/>
        </w:rPr>
        <w:t xml:space="preserve">обусловлено необходимостью формирования в поселении </w:t>
      </w:r>
      <w:r>
        <w:rPr>
          <w:color w:val="000000"/>
          <w:spacing w:val="1"/>
          <w:sz w:val="28"/>
          <w:szCs w:val="28"/>
        </w:rPr>
        <w:t xml:space="preserve">системы социальной поддержки граждан, </w:t>
      </w:r>
      <w:r>
        <w:rPr>
          <w:sz w:val="28"/>
          <w:szCs w:val="28"/>
        </w:rPr>
        <w:t>удостоенных звания «Почетный гражданин города Гулькевичи».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0E87" w:rsidRDefault="00CE0E87" w:rsidP="00CE0E87">
      <w:pPr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>2. Цели, задачи и целевые показатели, сроки и этапы реализации  муниципальной программы</w:t>
      </w:r>
    </w:p>
    <w:p w:rsidR="00CE0E87" w:rsidRDefault="00CE0E87" w:rsidP="00CE0E8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муниципальной программы являются: </w:t>
      </w:r>
    </w:p>
    <w:p w:rsidR="00CE0E87" w:rsidRDefault="00CE0E87" w:rsidP="00CE0E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организаций;</w:t>
      </w:r>
    </w:p>
    <w:p w:rsidR="00CE0E87" w:rsidRDefault="00CE0E87" w:rsidP="00CE0E8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денежных выплат отдельным категориям граждан.</w:t>
      </w:r>
    </w:p>
    <w:p w:rsidR="00CE0E87" w:rsidRDefault="00CE0E87" w:rsidP="00CE0E87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CE0E87" w:rsidRDefault="00CE0E87" w:rsidP="00CE0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общественно -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поселении;</w:t>
      </w:r>
    </w:p>
    <w:p w:rsidR="00CE0E87" w:rsidRDefault="00CE0E87" w:rsidP="00CE0E8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осуществление  денежных выплат отдельным категориям граждан;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осуществление ежегодных выплат гражданам, удостоенным звания «Почетный гражданин города Гулькевичи»;</w:t>
      </w:r>
    </w:p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осуществления ежегодных выплат гражданам, награжденным Почетной грамотой Гулькевичского городского поселения Гулькевичского района;</w:t>
      </w:r>
    </w:p>
    <w:p w:rsidR="00CE0E87" w:rsidRDefault="00CE0E87" w:rsidP="00CE0E87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    оказание мер социальной поддержки физическим лицам, проживающим на территории Гулькевичского городского поселения Гулькевичского района, оказавшимся в трудной жизненной ситуации, пострадавшим при пожарах.</w:t>
      </w:r>
    </w:p>
    <w:p w:rsidR="00CE0E87" w:rsidRDefault="00CE0E87" w:rsidP="00CE0E8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Реализация мероприятий муниципальной программы рассчитана на период с 2017 года по 2023 год включительно.</w:t>
      </w:r>
    </w:p>
    <w:p w:rsidR="00CE0E87" w:rsidRDefault="00CE0E87" w:rsidP="00CE0E87">
      <w:pPr>
        <w:rPr>
          <w:rFonts w:cstheme="minorBidi"/>
          <w:sz w:val="28"/>
          <w:szCs w:val="28"/>
        </w:rPr>
      </w:pPr>
    </w:p>
    <w:p w:rsidR="00CE0E87" w:rsidRDefault="00CE0E87" w:rsidP="00CE0E8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CE0E87" w:rsidRDefault="00CE0E87" w:rsidP="00CE0E87">
      <w:pPr>
        <w:ind w:firstLine="900"/>
        <w:rPr>
          <w:sz w:val="28"/>
          <w:szCs w:val="28"/>
        </w:rPr>
      </w:pPr>
    </w:p>
    <w:p w:rsidR="00CE0E87" w:rsidRDefault="00CE0E87" w:rsidP="00CE0E87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Критериями выполнения настоящей муниципальной  программы являются показатели, приведенные в таблице.</w:t>
      </w:r>
    </w:p>
    <w:p w:rsidR="00CE0E87" w:rsidRDefault="00CE0E87" w:rsidP="00CE0E8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CE0E87" w:rsidRDefault="00CE0E87" w:rsidP="00CE0E8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643"/>
        <w:gridCol w:w="992"/>
        <w:gridCol w:w="709"/>
        <w:gridCol w:w="708"/>
        <w:gridCol w:w="709"/>
        <w:gridCol w:w="851"/>
        <w:gridCol w:w="708"/>
        <w:gridCol w:w="709"/>
        <w:gridCol w:w="851"/>
        <w:gridCol w:w="850"/>
      </w:tblGrid>
      <w:tr w:rsidR="00CE0E87" w:rsidTr="00CE0E87">
        <w:trPr>
          <w:trHeight w:val="4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 пока-зателя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Еди-ница изме-рения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E0E87" w:rsidTr="00CE0E87">
        <w:trPr>
          <w:trHeight w:val="104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/>
        </w:tc>
        <w:tc>
          <w:tcPr>
            <w:tcW w:w="8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2021</w:t>
            </w:r>
          </w:p>
          <w:p w:rsidR="00CE0E87" w:rsidRDefault="00CE0E87">
            <w:r>
              <w:t>год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2022</w:t>
            </w:r>
          </w:p>
          <w:p w:rsidR="00CE0E87" w:rsidRDefault="00CE0E87">
            <w:r>
              <w:t>год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2023 год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0E87" w:rsidTr="00CE0E87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87" w:rsidRDefault="00CE0E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Муниципальная программа Гулькевичского городского поселения Гулькевичского района  «Социальная поддержка граждан»</w:t>
            </w:r>
          </w:p>
        </w:tc>
      </w:tr>
      <w:tr w:rsidR="00CE0E87" w:rsidTr="00CE0E87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11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ежегодных денежных выплат почетным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7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ежегодных денежных выплат награжден-ных Почетной грамотой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6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выплаты пенсии за выслугу лет, замещавшие муниципаль-ные должности и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 службы в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cstheme="minorBid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</w:pPr>
            <w:r>
              <w:t>3</w:t>
            </w: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ориентиро-ванных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некоммерчес-ких организаций, которым оказана муниципаль-ная поддержка в форме финансовой поддержки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ме-нее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cstheme="minorBidi"/>
              </w:rPr>
            </w:pPr>
            <w:r>
              <w:t xml:space="preserve">не 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ме-нее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 ме-нее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</w:t>
            </w:r>
          </w:p>
          <w:p w:rsidR="00CE0E87" w:rsidRDefault="00CE0E87">
            <w:r>
              <w:t xml:space="preserve">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</w:t>
            </w:r>
          </w:p>
          <w:p w:rsidR="00CE0E87" w:rsidRDefault="00CE0E87">
            <w:r>
              <w:t xml:space="preserve">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</w:t>
            </w:r>
          </w:p>
          <w:p w:rsidR="00CE0E87" w:rsidRDefault="00CE0E87">
            <w:r>
              <w:t xml:space="preserve">нее </w:t>
            </w:r>
          </w:p>
          <w:p w:rsidR="00CE0E87" w:rsidRDefault="00CE0E87">
            <w:pPr>
              <w:rPr>
                <w:rFonts w:asciiTheme="minorHAnsi" w:hAnsiTheme="minorHAnsi"/>
              </w:rPr>
            </w:pPr>
            <w:r>
              <w:t>2</w:t>
            </w:r>
          </w:p>
          <w:p w:rsidR="00CE0E87" w:rsidRDefault="00CE0E87"/>
          <w:p w:rsidR="00CE0E87" w:rsidRDefault="00CE0E87"/>
          <w:p w:rsidR="00CE0E87" w:rsidRDefault="00CE0E87"/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cstheme="minorBidi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11</w:t>
            </w:r>
          </w:p>
        </w:tc>
      </w:tr>
      <w:tr w:rsidR="00CE0E87" w:rsidTr="00CE0E87">
        <w:trPr>
          <w:trHeight w:val="4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поселения в процессе реализации социально ориентиро-  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ванными 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некоммер-ческими организа-циями общественно полезных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ело-век</w:t>
            </w: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cstheme="minorBidi"/>
              </w:rPr>
            </w:pPr>
            <w:r>
              <w:t>не ме-нее 400</w:t>
            </w:r>
          </w:p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не ме-нее 400</w:t>
            </w:r>
          </w:p>
          <w:p w:rsidR="00CE0E87" w:rsidRDefault="00CE0E87"/>
          <w:p w:rsidR="00CE0E87" w:rsidRDefault="00CE0E87"/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не ме-нее 400</w:t>
            </w:r>
          </w:p>
          <w:p w:rsidR="00CE0E87" w:rsidRDefault="00CE0E87"/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/>
          <w:p w:rsidR="00CE0E87" w:rsidRDefault="00CE0E87"/>
          <w:p w:rsidR="00CE0E87" w:rsidRDefault="00CE0E87"/>
          <w:p w:rsidR="00CE0E87" w:rsidRDefault="00CE0E87"/>
          <w:p w:rsidR="00CE0E87" w:rsidRDefault="00CE0E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>ме-нее 400</w:t>
            </w:r>
          </w:p>
          <w:p w:rsidR="00CE0E87" w:rsidRDefault="00CE0E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E0E87" w:rsidRDefault="00CE0E87">
            <w:pPr>
              <w:jc w:val="center"/>
            </w:pPr>
          </w:p>
          <w:p w:rsidR="00CE0E87" w:rsidRDefault="00CE0E87">
            <w:pPr>
              <w:jc w:val="center"/>
            </w:pPr>
          </w:p>
        </w:tc>
      </w:tr>
      <w:tr w:rsidR="00CE0E87" w:rsidTr="00CE0E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оказавшихся в трудной жизненной ситуации, пострадав-ших при пожарах, которым оказаны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cstheme="minorBidi"/>
              </w:rPr>
            </w:pPr>
            <w:r>
              <w:t>не ме-нее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 xml:space="preserve">не 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 ме-нее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 ме-нее</w:t>
            </w:r>
          </w:p>
          <w:p w:rsidR="00CE0E87" w:rsidRDefault="00CE0E87">
            <w: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r>
              <w:t>не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r>
              <w:t>не</w:t>
            </w:r>
          </w:p>
          <w:p w:rsidR="00CE0E87" w:rsidRDefault="00CE0E87">
            <w:r>
              <w:t xml:space="preserve">ме-нее </w:t>
            </w:r>
          </w:p>
          <w:p w:rsidR="00CE0E87" w:rsidRDefault="00CE0E87">
            <w:r>
              <w:t>1</w:t>
            </w:r>
          </w:p>
          <w:p w:rsidR="00CE0E87" w:rsidRDefault="00CE0E87"/>
          <w:p w:rsidR="00CE0E87" w:rsidRDefault="00CE0E87"/>
        </w:tc>
      </w:tr>
    </w:tbl>
    <w:p w:rsidR="00CE0E87" w:rsidRDefault="00CE0E87" w:rsidP="00CE0E87">
      <w:pPr>
        <w:pStyle w:val="ConsPlusNormal"/>
        <w:jc w:val="both"/>
        <w:rPr>
          <w:sz w:val="28"/>
          <w:szCs w:val="28"/>
        </w:rPr>
      </w:pPr>
    </w:p>
    <w:p w:rsidR="00CE0E87" w:rsidRDefault="00CE0E87" w:rsidP="00CE0E8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Перечень  основных мероприятий муниципальной программы</w:t>
      </w:r>
    </w:p>
    <w:p w:rsidR="00CE0E87" w:rsidRDefault="00CE0E87" w:rsidP="00CE0E87">
      <w:pPr>
        <w:ind w:firstLine="851"/>
        <w:rPr>
          <w:sz w:val="28"/>
          <w:szCs w:val="28"/>
        </w:rPr>
      </w:pPr>
    </w:p>
    <w:p w:rsidR="00CE0E87" w:rsidRDefault="00CE0E87" w:rsidP="00CE0E8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Основные      мероприятия    муниципальной     программы изложены     в приложении к настоящей программе.</w:t>
      </w:r>
      <w:bookmarkStart w:id="3" w:name="Par455"/>
      <w:bookmarkEnd w:id="3"/>
    </w:p>
    <w:p w:rsidR="00CE0E87" w:rsidRDefault="00CE0E87" w:rsidP="00CE0E87">
      <w:pPr>
        <w:jc w:val="center"/>
        <w:rPr>
          <w:sz w:val="28"/>
          <w:szCs w:val="28"/>
        </w:rPr>
      </w:pPr>
    </w:p>
    <w:p w:rsidR="00CE0E87" w:rsidRDefault="00CE0E87" w:rsidP="00CE0E87">
      <w:pPr>
        <w:jc w:val="center"/>
        <w:rPr>
          <w:sz w:val="28"/>
          <w:szCs w:val="28"/>
        </w:rPr>
      </w:pPr>
      <w:r>
        <w:rPr>
          <w:sz w:val="28"/>
          <w:szCs w:val="28"/>
        </w:rPr>
        <w:t>4. Обоснование ресурсного обеспечения муниципальной программы</w:t>
      </w:r>
    </w:p>
    <w:p w:rsidR="00CE0E87" w:rsidRDefault="00CE0E87" w:rsidP="00CE0E87">
      <w:pPr>
        <w:jc w:val="center"/>
        <w:rPr>
          <w:b/>
          <w:sz w:val="28"/>
          <w:szCs w:val="28"/>
        </w:rPr>
      </w:pPr>
    </w:p>
    <w:p w:rsidR="00CE0E87" w:rsidRDefault="00CE0E87" w:rsidP="00CE0E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планируемый объем ресурсного обеспечения программы на    2017-2023 годы за счет средств бюджета поселения составляет 4892,8 тыс. рублей.</w:t>
      </w:r>
    </w:p>
    <w:p w:rsidR="00CE0E87" w:rsidRDefault="00CE0E87" w:rsidP="00CE0E87">
      <w:pPr>
        <w:jc w:val="right"/>
        <w:rPr>
          <w:rFonts w:cstheme="minorBidi"/>
          <w:sz w:val="28"/>
          <w:szCs w:val="28"/>
        </w:rPr>
      </w:pPr>
    </w:p>
    <w:p w:rsidR="00CE0E87" w:rsidRDefault="00CE0E87" w:rsidP="00CE0E8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01"/>
        <w:gridCol w:w="1702"/>
        <w:gridCol w:w="1275"/>
        <w:gridCol w:w="1276"/>
        <w:gridCol w:w="2127"/>
      </w:tblGrid>
      <w:tr w:rsidR="00CE0E87" w:rsidTr="00CE0E87">
        <w:trPr>
          <w:trHeight w:val="4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CE0E87" w:rsidTr="00CE0E87">
        <w:trPr>
          <w:trHeight w:val="42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E0E87" w:rsidTr="00CE0E87">
        <w:trPr>
          <w:trHeight w:val="82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E0E87" w:rsidTr="00CE0E87">
        <w:trPr>
          <w:trHeight w:val="52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CE0E87" w:rsidTr="00CE0E87">
        <w:trPr>
          <w:trHeight w:val="43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</w:tr>
      <w:tr w:rsidR="00CE0E87" w:rsidTr="00CE0E87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tabs>
                <w:tab w:val="left" w:pos="86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  <w:tr w:rsidR="00CE0E87" w:rsidTr="00CE0E87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по основным мероприятиям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CE0E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4832,8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Default="00CE0E87">
            <w:pPr>
              <w:rPr>
                <w:rFonts w:eastAsia="Calibri"/>
                <w:lang w:eastAsia="en-US"/>
              </w:rPr>
            </w:pPr>
          </w:p>
        </w:tc>
      </w:tr>
    </w:tbl>
    <w:p w:rsidR="00CE0E87" w:rsidRDefault="00CE0E87" w:rsidP="00CE0E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E87" w:rsidRDefault="00CE0E87" w:rsidP="00CE0E87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 уровне  решений об объемах выделяемых средств.</w:t>
      </w:r>
    </w:p>
    <w:p w:rsidR="00CE0E87" w:rsidRDefault="00CE0E87" w:rsidP="00CE0E87">
      <w:pPr>
        <w:ind w:left="360"/>
        <w:jc w:val="center"/>
        <w:rPr>
          <w:b/>
          <w:sz w:val="28"/>
          <w:szCs w:val="28"/>
        </w:rPr>
      </w:pPr>
    </w:p>
    <w:p w:rsidR="00CE0E87" w:rsidRDefault="00CE0E87" w:rsidP="00CE0E87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CE0E87" w:rsidRDefault="00CE0E87" w:rsidP="00CE0E87">
      <w:pPr>
        <w:ind w:firstLine="720"/>
        <w:rPr>
          <w:b/>
          <w:sz w:val="28"/>
          <w:szCs w:val="28"/>
        </w:rPr>
      </w:pP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муниципальной  программы проводится координатором программы ежегодно до 1 апреля года, следующего за отчетным.</w:t>
      </w: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CE0E87" w:rsidRDefault="00CE0E87" w:rsidP="00CE0E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 и входящих в нее основных мероприятий;</w:t>
      </w: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E0E87" w:rsidRDefault="00CE0E87" w:rsidP="00CE0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CE0E87" w:rsidRDefault="00CE0E87" w:rsidP="00CE0E8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CE0E87" w:rsidRDefault="00CE0E87" w:rsidP="00CE0E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CE0E87" w:rsidRDefault="00CE0E87" w:rsidP="00CE0E8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указанной оценки администрацией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E0E87" w:rsidRDefault="00CE0E87" w:rsidP="00CE0E87">
      <w:pPr>
        <w:ind w:firstLine="720"/>
        <w:jc w:val="center"/>
        <w:rPr>
          <w:rFonts w:cstheme="minorBidi"/>
          <w:sz w:val="28"/>
          <w:szCs w:val="28"/>
        </w:rPr>
      </w:pPr>
    </w:p>
    <w:p w:rsidR="00CE0E87" w:rsidRDefault="00CE0E87" w:rsidP="00CE0E87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CE0E87" w:rsidRDefault="00CE0E87" w:rsidP="00CE0E87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0E87" w:rsidRDefault="00CE0E87" w:rsidP="00CE0E87">
      <w:pPr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Контроль за ходом реализации муниципальной программы осуществляет  организационно-кадровое управление администрации Гулькевичского городского поселения Гулькевичского  района.</w:t>
      </w:r>
    </w:p>
    <w:p w:rsidR="00CE0E87" w:rsidRDefault="00CE0E87" w:rsidP="00CE0E8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координатор программы – специалист организационно-кадровой работы и связей с общественностью администрации Гулькевичского городского поселения Гулькевичского  района, который:</w:t>
      </w:r>
    </w:p>
    <w:p w:rsidR="00CE0E87" w:rsidRDefault="00CE0E87" w:rsidP="00CE0E8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реализацию муниципальной программы и эффективное использование бюджетных средств, выделенных на ее реализацию;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муниципальной программы, составу исполнителей;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муниципальной программы;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организует размещение в сети «Интернет» текста муниципальной программы, а также информации о ходе и результатах реализации муниципальной программы;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осуществляет иные полномочия, установленные муниципальной программой.</w:t>
      </w:r>
    </w:p>
    <w:p w:rsidR="00CE0E87" w:rsidRDefault="00CE0E87" w:rsidP="00CE0E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Координатор муниципальной программы ежегодно утверждает план реализации муниципальной программы на очередной год и плановый период (далее – план реализации муниципальной программы). 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Координатор муниципальной программы ежегодно  направляет в отдел финансов, экономики и потребительской сферы доклад о ходе реализации муниципальной программы на бумажных и электронных носителях.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муниципальной программы.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E0E87" w:rsidRDefault="00CE0E87" w:rsidP="00CE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муниципальной программе, срок реализации которой завершился в отчетном году, координатор муниципальной программы представляет в отдел финансов, экономики и потребительской сферы администрации поселения доклад  о  результатах   ее   выполнения,  включая  оценку  эффективности реализации муниципальной программы за истекший год и весь период реализации муниципальной программы.</w:t>
      </w:r>
    </w:p>
    <w:p w:rsidR="00CE0E87" w:rsidRDefault="00CE0E87" w:rsidP="00CE0E87">
      <w:pPr>
        <w:jc w:val="both"/>
        <w:rPr>
          <w:sz w:val="28"/>
          <w:szCs w:val="28"/>
        </w:rPr>
      </w:pPr>
    </w:p>
    <w:p w:rsidR="00CE0E87" w:rsidRDefault="00CE0E87" w:rsidP="00CE0E87">
      <w:pPr>
        <w:jc w:val="both"/>
        <w:rPr>
          <w:sz w:val="28"/>
          <w:szCs w:val="28"/>
        </w:rPr>
      </w:pP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района, начальник </w:t>
      </w:r>
    </w:p>
    <w:p w:rsidR="00CE0E87" w:rsidRDefault="00CE0E87" w:rsidP="00CE0E8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                                                К.В. Дегинау</w:t>
      </w:r>
    </w:p>
    <w:p w:rsidR="000F1653" w:rsidRDefault="000F1653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/>
    <w:p w:rsidR="00CE0E87" w:rsidRDefault="00CE0E87">
      <w:pPr>
        <w:sectPr w:rsidR="00CE0E87" w:rsidSect="000F16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9180"/>
        <w:gridCol w:w="6555"/>
      </w:tblGrid>
      <w:tr w:rsidR="00CE0E87" w:rsidRPr="00C07BA9" w:rsidTr="00D60AF3">
        <w:tc>
          <w:tcPr>
            <w:tcW w:w="9180" w:type="dxa"/>
            <w:shd w:val="clear" w:color="auto" w:fill="auto"/>
          </w:tcPr>
          <w:p w:rsidR="00CE0E87" w:rsidRPr="00C07BA9" w:rsidRDefault="00CE0E87" w:rsidP="00D60AF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80"/>
            </w:tblGrid>
            <w:tr w:rsidR="00CE0E87" w:rsidTr="00D60AF3">
              <w:trPr>
                <w:trHeight w:val="91"/>
              </w:trPr>
              <w:tc>
                <w:tcPr>
                  <w:tcW w:w="5380" w:type="dxa"/>
                </w:tcPr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</w:rPr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CE0E87" w:rsidTr="00D60AF3">
              <w:tc>
                <w:tcPr>
                  <w:tcW w:w="5380" w:type="dxa"/>
                  <w:hideMark/>
                </w:tcPr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  <w:sz w:val="28"/>
                      <w:szCs w:val="28"/>
                    </w:rPr>
                  </w:pPr>
                </w:p>
              </w:tc>
            </w:tr>
            <w:tr w:rsidR="00CE0E87" w:rsidTr="00D60AF3">
              <w:tc>
                <w:tcPr>
                  <w:tcW w:w="5380" w:type="dxa"/>
                  <w:hideMark/>
                </w:tcPr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к постановлению администрации Гулькевичского городского поселения</w:t>
                  </w:r>
                </w:p>
                <w:p w:rsidR="00CE0E87" w:rsidRDefault="00CE0E87" w:rsidP="00D60AF3">
                  <w:pPr>
                    <w:jc w:val="center"/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Гулькевичского района</w:t>
                  </w:r>
                  <w:r>
                    <w:t xml:space="preserve"> </w:t>
                  </w:r>
                </w:p>
                <w:p w:rsidR="00CE0E87" w:rsidRDefault="00CE0E87" w:rsidP="00D60AF3">
                  <w:pPr>
                    <w:jc w:val="center"/>
                    <w:rPr>
                      <w:rStyle w:val="a9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9"/>
                      <w:b w:val="0"/>
                      <w:bCs/>
                      <w:sz w:val="28"/>
                      <w:szCs w:val="28"/>
                    </w:rPr>
                    <w:t>от______________ №  _____</w:t>
                  </w:r>
                </w:p>
              </w:tc>
            </w:tr>
          </w:tbl>
          <w:p w:rsidR="00CE0E87" w:rsidRPr="00C07BA9" w:rsidRDefault="00CE0E87" w:rsidP="00D60AF3">
            <w:pPr>
              <w:rPr>
                <w:sz w:val="28"/>
                <w:szCs w:val="28"/>
              </w:rPr>
            </w:pPr>
          </w:p>
        </w:tc>
      </w:tr>
    </w:tbl>
    <w:p w:rsidR="00CE0E87" w:rsidRPr="00C07BA9" w:rsidRDefault="00CE0E87" w:rsidP="00CE0E87">
      <w:pPr>
        <w:rPr>
          <w:vanish/>
        </w:rPr>
      </w:pPr>
    </w:p>
    <w:tbl>
      <w:tblPr>
        <w:tblW w:w="9747" w:type="dxa"/>
        <w:tblInd w:w="507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E0E87" w:rsidRPr="00BF0470" w:rsidTr="00D60AF3">
        <w:trPr>
          <w:trHeight w:val="1991"/>
        </w:trPr>
        <w:tc>
          <w:tcPr>
            <w:tcW w:w="4077" w:type="dxa"/>
          </w:tcPr>
          <w:p w:rsidR="00CE0E87" w:rsidRPr="00BF0470" w:rsidRDefault="00CE0E87" w:rsidP="00D60AF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E0E87" w:rsidRDefault="00CE0E87" w:rsidP="00D60AF3">
            <w:pPr>
              <w:jc w:val="center"/>
              <w:rPr>
                <w:sz w:val="28"/>
                <w:szCs w:val="28"/>
              </w:rPr>
            </w:pPr>
          </w:p>
          <w:p w:rsidR="00CE0E87" w:rsidRPr="00BF0470" w:rsidRDefault="00CE0E87" w:rsidP="00D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</w:t>
            </w:r>
          </w:p>
          <w:p w:rsidR="00CE0E87" w:rsidRDefault="00CE0E87" w:rsidP="00D60A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</w:p>
          <w:p w:rsidR="00CE0E87" w:rsidRDefault="00CE0E87" w:rsidP="00D60A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CE0E87" w:rsidRDefault="00CE0E87" w:rsidP="00D60A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граждан» </w:t>
            </w:r>
          </w:p>
          <w:p w:rsidR="00CE0E87" w:rsidRDefault="00CE0E87" w:rsidP="00D60A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87" w:rsidRPr="00BF0470" w:rsidRDefault="00CE0E87" w:rsidP="00D60AF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E0E87" w:rsidRDefault="00CE0E87" w:rsidP="00CE0E87">
      <w:pPr>
        <w:jc w:val="center"/>
        <w:rPr>
          <w:sz w:val="28"/>
          <w:szCs w:val="28"/>
        </w:rPr>
      </w:pPr>
    </w:p>
    <w:p w:rsidR="00CE0E87" w:rsidRPr="0067153F" w:rsidRDefault="00CE0E87" w:rsidP="00CE0E8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0E87" w:rsidRPr="002962D8" w:rsidRDefault="00CE0E87" w:rsidP="00CE0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53F">
        <w:rPr>
          <w:rFonts w:ascii="Times New Roman" w:hAnsi="Times New Roman" w:cs="Times New Roman"/>
          <w:sz w:val="28"/>
          <w:szCs w:val="28"/>
        </w:rPr>
        <w:t>основных мероприятий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 Гулькевичского городского поселения</w:t>
      </w:r>
      <w:r w:rsidRPr="00A95CE1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CE0E87" w:rsidRPr="008B6CBC" w:rsidRDefault="00CE0E87" w:rsidP="00CE0E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418"/>
        <w:gridCol w:w="2126"/>
        <w:gridCol w:w="2025"/>
      </w:tblGrid>
      <w:tr w:rsidR="00CE0E87" w:rsidRPr="00A95CE1" w:rsidTr="00D60AF3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 xml:space="preserve">№ </w:t>
            </w:r>
          </w:p>
          <w:p w:rsidR="00CE0E87" w:rsidRPr="00A95CE1" w:rsidRDefault="00CE0E87" w:rsidP="00D60AF3">
            <w:pPr>
              <w:jc w:val="center"/>
            </w:pPr>
            <w:r w:rsidRPr="00A95CE1"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  <w:rPr>
                <w:vertAlign w:val="superscript"/>
              </w:rPr>
            </w:pPr>
            <w:r w:rsidRPr="00A95CE1">
              <w:t xml:space="preserve">Ста-тус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Годы реализа-ции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CE0E87" w:rsidRPr="00A95CE1" w:rsidRDefault="00CE0E87" w:rsidP="00D60AF3">
            <w:pPr>
              <w:tabs>
                <w:tab w:val="left" w:pos="1555"/>
              </w:tabs>
              <w:jc w:val="center"/>
            </w:pPr>
            <w:r w:rsidRPr="00A95CE1"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Непосредствен-</w:t>
            </w:r>
          </w:p>
          <w:p w:rsidR="00CE0E87" w:rsidRPr="00A95CE1" w:rsidRDefault="00CE0E87" w:rsidP="00D60AF3">
            <w:pPr>
              <w:jc w:val="center"/>
            </w:pPr>
            <w:r w:rsidRPr="00A95CE1">
              <w:t>ный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>Муниципальныйзаказчик, глав-ный распоряди-тель (распоряди-тель) бюджетных средств, исполнитель</w:t>
            </w:r>
          </w:p>
        </w:tc>
      </w:tr>
      <w:tr w:rsidR="00CE0E87" w:rsidRPr="00A95CE1" w:rsidTr="00D60AF3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в</w:t>
            </w:r>
            <w:r w:rsidRPr="00A95CE1">
              <w:t>сего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крае-вой бюд-жет</w:t>
            </w:r>
          </w:p>
        </w:tc>
        <w:tc>
          <w:tcPr>
            <w:tcW w:w="113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В</w:t>
            </w:r>
            <w:r w:rsidRPr="00A95CE1">
              <w:t>небюд</w:t>
            </w:r>
            <w:r>
              <w:t>-</w:t>
            </w:r>
            <w:r w:rsidRPr="00A95CE1">
              <w:t>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</w:tbl>
    <w:p w:rsidR="00CE0E87" w:rsidRPr="00A95CE1" w:rsidRDefault="00CE0E87" w:rsidP="00CE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262"/>
        <w:gridCol w:w="703"/>
        <w:gridCol w:w="1140"/>
        <w:gridCol w:w="992"/>
        <w:gridCol w:w="703"/>
        <w:gridCol w:w="856"/>
        <w:gridCol w:w="1128"/>
        <w:gridCol w:w="1424"/>
        <w:gridCol w:w="2126"/>
        <w:gridCol w:w="2025"/>
      </w:tblGrid>
      <w:tr w:rsidR="00CE0E87" w:rsidRPr="00A95CE1" w:rsidTr="00D60AF3">
        <w:trPr>
          <w:trHeight w:val="378"/>
          <w:tblHeader/>
          <w:jc w:val="center"/>
        </w:trPr>
        <w:tc>
          <w:tcPr>
            <w:tcW w:w="63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3</w:t>
            </w: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4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5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6</w:t>
            </w: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7</w:t>
            </w: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9</w:t>
            </w:r>
          </w:p>
        </w:tc>
        <w:tc>
          <w:tcPr>
            <w:tcW w:w="212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10</w:t>
            </w:r>
          </w:p>
        </w:tc>
        <w:tc>
          <w:tcPr>
            <w:tcW w:w="2025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11</w:t>
            </w:r>
          </w:p>
        </w:tc>
      </w:tr>
      <w:tr w:rsidR="00CE0E87" w:rsidRPr="00A95CE1" w:rsidTr="00D60AF3">
        <w:trPr>
          <w:trHeight w:val="715"/>
          <w:jc w:val="center"/>
        </w:trPr>
        <w:tc>
          <w:tcPr>
            <w:tcW w:w="63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r w:rsidRPr="00A95CE1">
              <w:t xml:space="preserve">Цель1: Осуществление денежных  выплат и социальная поддержка отдельным категориям граждан </w:t>
            </w:r>
          </w:p>
        </w:tc>
      </w:tr>
      <w:tr w:rsidR="00CE0E87" w:rsidRPr="00A95CE1" w:rsidTr="00D60AF3">
        <w:trPr>
          <w:trHeight w:val="737"/>
          <w:jc w:val="center"/>
        </w:trPr>
        <w:tc>
          <w:tcPr>
            <w:tcW w:w="63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5CE1">
              <w:rPr>
                <w:sz w:val="24"/>
                <w:szCs w:val="24"/>
              </w:rPr>
              <w:t xml:space="preserve"> 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денежных выплат отдельным категориям граждан, оказание мер социальной поддержки и предоставление финансовой адресной помощи гражданам.</w:t>
            </w:r>
          </w:p>
        </w:tc>
      </w:tr>
      <w:tr w:rsidR="00CE0E87" w:rsidRPr="00A95CE1" w:rsidTr="00D60AF3">
        <w:trPr>
          <w:trHeight w:val="306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pPr>
              <w:rPr>
                <w:lang w:eastAsia="en-US"/>
              </w:rPr>
            </w:pPr>
            <w:r w:rsidRPr="00A95CE1">
              <w:rPr>
                <w:lang w:eastAsia="en-US"/>
              </w:rPr>
              <w:t>Обеспечение доплат к пенсиям (дополнительное пенсионное обеспечение)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Организационно-кадровое управление администрации Гулькевичского  городского поселения Гулькевичского района (далее  управление)</w:t>
            </w:r>
          </w:p>
        </w:tc>
      </w:tr>
      <w:tr w:rsidR="00CE0E87" w:rsidRPr="00A95CE1" w:rsidTr="00D60AF3">
        <w:trPr>
          <w:trHeight w:val="33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39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172,8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B7C95" w:rsidRDefault="00CE0E87" w:rsidP="00D60AF3">
            <w:pPr>
              <w:jc w:val="center"/>
            </w:pPr>
            <w:r>
              <w:rPr>
                <w:lang w:val="en-US"/>
              </w:rPr>
              <w:t>2020</w:t>
            </w:r>
            <w: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192,8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192,8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364400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300,6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1440,2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1440,2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388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pPr>
              <w:ind w:left="-57"/>
              <w:rPr>
                <w:color w:val="000000"/>
              </w:rPr>
            </w:pPr>
            <w:r w:rsidRPr="00A95CE1">
              <w:t>Обеспечение денежных выплат  гражданам, удостоенным звания «Почетный гражданин  города Гулькевичи»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120,0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120,0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управление</w:t>
            </w:r>
          </w:p>
        </w:tc>
      </w:tr>
      <w:tr w:rsidR="00CE0E87" w:rsidRPr="00A95CE1" w:rsidTr="00D60AF3">
        <w:trPr>
          <w:trHeight w:val="31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5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rPr>
                <w:lang w:val="en-US"/>
              </w:rPr>
              <w:t>1</w:t>
            </w:r>
            <w:r>
              <w:t>4</w:t>
            </w:r>
            <w:r w:rsidRPr="00A95CE1"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140,0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960,0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960,0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3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Обеспечение денежных  выплат гражданам награжденных Почетной грамотой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управление</w:t>
            </w: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54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30,0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90,0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90,0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330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4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>Единовременные денежные выплаты физическим  лицам, пострадавшим при пожарах</w:t>
            </w:r>
          </w:p>
          <w:p w:rsidR="00CE0E87" w:rsidRPr="00A95CE1" w:rsidRDefault="00CE0E87" w:rsidP="00D60AF3"/>
          <w:p w:rsidR="00CE0E87" w:rsidRPr="00A95CE1" w:rsidRDefault="00CE0E87" w:rsidP="00D60AF3"/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</w:t>
            </w:r>
            <w:r>
              <w:t>0</w:t>
            </w:r>
            <w:r w:rsidRPr="00A95CE1">
              <w:t>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</w:t>
            </w:r>
            <w:r>
              <w:t>0</w:t>
            </w:r>
            <w:r w:rsidRPr="00A95CE1">
              <w:t>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о</w:t>
            </w:r>
            <w:r w:rsidRPr="00A95CE1">
              <w:t xml:space="preserve">существление </w:t>
            </w:r>
          </w:p>
          <w:p w:rsidR="00CE0E87" w:rsidRPr="00A95CE1" w:rsidRDefault="00CE0E87" w:rsidP="00D60AF3">
            <w:r w:rsidRPr="00A95CE1"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5D5F43" w:rsidRDefault="00CE0E87" w:rsidP="00D60AF3">
            <w:pPr>
              <w:ind w:firstLine="175"/>
              <w:jc w:val="center"/>
            </w:pPr>
            <w:r w:rsidRPr="005D5F43">
              <w:t>управлени</w:t>
            </w:r>
            <w:r>
              <w:t>е</w:t>
            </w:r>
          </w:p>
        </w:tc>
      </w:tr>
      <w:tr w:rsidR="00CE0E87" w:rsidRPr="00A95CE1" w:rsidTr="00D60AF3">
        <w:trPr>
          <w:trHeight w:val="30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15,0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510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100,0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100,0</w:t>
            </w:r>
          </w:p>
        </w:tc>
        <w:tc>
          <w:tcPr>
            <w:tcW w:w="1424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825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/>
                <w:sz w:val="24"/>
                <w:szCs w:val="24"/>
              </w:rPr>
              <w:t>Цель 2: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организаций.</w:t>
            </w:r>
          </w:p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7" w:rsidRPr="00A95CE1" w:rsidTr="00D60AF3">
        <w:trPr>
          <w:trHeight w:val="825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CE0E87" w:rsidRPr="00A95CE1" w:rsidRDefault="00CE0E87" w:rsidP="00D60AF3">
            <w:pPr>
              <w:pStyle w:val="ConsPlusCell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Задача: Муниципальная поддержка общественно полезных программ социально-ориентированных некоммерческих организаций, направленных на развитие общественных инициатив по решению социальных проблем в Гулькевичском городском поселении  Гулькевичского район</w:t>
            </w:r>
            <w:r w:rsidRPr="00A95C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CE0E87" w:rsidRPr="00A95CE1" w:rsidTr="00D60AF3">
        <w:trPr>
          <w:trHeight w:val="262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5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 xml:space="preserve">Мероприятия по муниципальной поддержке общественно-полезных программ социально-ориентированных некоммерческих организаций, направленных на развитие  общественных инициатив по решению социальных проблем в Гулькевичском городском </w:t>
            </w:r>
            <w:r w:rsidRPr="00A95CE1">
              <w:lastRenderedPageBreak/>
              <w:t>поселении Гулькевичского района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2</w:t>
            </w:r>
            <w:r w:rsidRPr="00A95CE1">
              <w:t>,</w:t>
            </w:r>
            <w:r>
              <w:t>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2</w:t>
            </w:r>
            <w:r w:rsidRPr="00A95CE1">
              <w:t>,</w:t>
            </w:r>
            <w: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>
            <w:r>
              <w:t>м</w:t>
            </w:r>
            <w:r w:rsidRPr="00A95CE1">
              <w:t>униципальная</w:t>
            </w:r>
          </w:p>
          <w:p w:rsidR="00CE0E87" w:rsidRPr="00A95CE1" w:rsidRDefault="00CE0E87" w:rsidP="00D60AF3">
            <w:r w:rsidRPr="00A95CE1"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управление</w:t>
            </w:r>
          </w:p>
        </w:tc>
      </w:tr>
      <w:tr w:rsidR="00CE0E87" w:rsidRPr="00A95CE1" w:rsidTr="00D60AF3">
        <w:trPr>
          <w:trHeight w:val="251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230,0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Default="00CE0E87" w:rsidP="00D60AF3">
            <w:pPr>
              <w:jc w:val="center"/>
            </w:pPr>
            <w: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2242,6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pPr>
              <w:jc w:val="center"/>
            </w:pPr>
            <w:r>
              <w:t>2242,6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>
            <w:pPr>
              <w:jc w:val="center"/>
            </w:pPr>
          </w:p>
        </w:tc>
      </w:tr>
      <w:tr w:rsidR="00CE0E87" w:rsidRPr="00A95CE1" w:rsidTr="00D60AF3">
        <w:trPr>
          <w:trHeight w:val="129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lastRenderedPageBreak/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CE0E87" w:rsidRPr="00A95CE1" w:rsidRDefault="00CE0E87" w:rsidP="00D60AF3">
            <w:r w:rsidRPr="00A95CE1">
              <w:t>Итого по программе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2017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>
              <w:t>392,6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>
              <w:t>392,6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 w:val="restart"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 w:val="restart"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27,8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27,8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</w:t>
            </w:r>
            <w:r w:rsidRPr="00A95CE1">
              <w:t>7,8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 w:rsidRPr="00A95CE1">
              <w:t>5</w:t>
            </w:r>
            <w:r>
              <w:t>2</w:t>
            </w:r>
            <w:r w:rsidRPr="00A95CE1">
              <w:t>7,8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577,8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577,8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Default="00CE0E87" w:rsidP="00D60AF3">
            <w: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Default="00CE0E87" w:rsidP="00D60AF3">
            <w: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  <w:tr w:rsidR="00CE0E87" w:rsidRPr="00A95CE1" w:rsidTr="00D60AF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3262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703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1140" w:type="dxa"/>
            <w:shd w:val="clear" w:color="auto" w:fill="auto"/>
          </w:tcPr>
          <w:p w:rsidR="00CE0E87" w:rsidRPr="00A95CE1" w:rsidRDefault="00CE0E87" w:rsidP="00D60AF3">
            <w:r w:rsidRPr="00A95CE1"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0E87" w:rsidRPr="00A95CE1" w:rsidRDefault="00CE0E87" w:rsidP="00D60AF3">
            <w:r>
              <w:t>4832,8</w:t>
            </w:r>
          </w:p>
        </w:tc>
        <w:tc>
          <w:tcPr>
            <w:tcW w:w="703" w:type="dxa"/>
            <w:shd w:val="clear" w:color="auto" w:fill="auto"/>
          </w:tcPr>
          <w:p w:rsidR="00CE0E87" w:rsidRPr="00A95CE1" w:rsidRDefault="00CE0E87" w:rsidP="00D60AF3"/>
        </w:tc>
        <w:tc>
          <w:tcPr>
            <w:tcW w:w="856" w:type="dxa"/>
            <w:shd w:val="clear" w:color="auto" w:fill="auto"/>
          </w:tcPr>
          <w:p w:rsidR="00CE0E87" w:rsidRPr="00A95CE1" w:rsidRDefault="00CE0E87" w:rsidP="00D60AF3"/>
        </w:tc>
        <w:tc>
          <w:tcPr>
            <w:tcW w:w="1128" w:type="dxa"/>
            <w:shd w:val="clear" w:color="auto" w:fill="auto"/>
          </w:tcPr>
          <w:p w:rsidR="00CE0E87" w:rsidRPr="00A95CE1" w:rsidRDefault="00CE0E87" w:rsidP="00D60AF3">
            <w:r>
              <w:t>4832,8</w:t>
            </w:r>
          </w:p>
        </w:tc>
        <w:tc>
          <w:tcPr>
            <w:tcW w:w="1424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126" w:type="dxa"/>
            <w:vMerge/>
            <w:shd w:val="clear" w:color="auto" w:fill="auto"/>
          </w:tcPr>
          <w:p w:rsidR="00CE0E87" w:rsidRPr="00A95CE1" w:rsidRDefault="00CE0E87" w:rsidP="00D60AF3"/>
        </w:tc>
        <w:tc>
          <w:tcPr>
            <w:tcW w:w="2025" w:type="dxa"/>
            <w:vMerge/>
            <w:shd w:val="clear" w:color="auto" w:fill="auto"/>
          </w:tcPr>
          <w:p w:rsidR="00CE0E87" w:rsidRPr="00A95CE1" w:rsidRDefault="00CE0E87" w:rsidP="00D60AF3"/>
        </w:tc>
      </w:tr>
    </w:tbl>
    <w:p w:rsidR="00CE0E87" w:rsidRDefault="00CE0E87" w:rsidP="00CE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CE0E87" w:rsidRDefault="00CE0E87" w:rsidP="00CE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rPr>
          <w:sz w:val="28"/>
          <w:szCs w:val="28"/>
        </w:rPr>
      </w:pP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городского поселения </w:t>
      </w: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района, начальник </w:t>
      </w:r>
    </w:p>
    <w:p w:rsidR="00CE0E87" w:rsidRDefault="00CE0E87" w:rsidP="00CE0E87">
      <w:pPr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                                                                                                                      К.В. Дегинау</w:t>
      </w:r>
    </w:p>
    <w:p w:rsidR="00CE0E87" w:rsidRDefault="00CE0E87">
      <w:bookmarkStart w:id="4" w:name="_GoBack"/>
      <w:bookmarkEnd w:id="4"/>
    </w:p>
    <w:sectPr w:rsidR="00CE0E87" w:rsidSect="003A0D1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90" w:rsidRPr="00453CE4" w:rsidRDefault="00CE0E87">
    <w:pPr>
      <w:pStyle w:val="a7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16</w:t>
    </w:r>
    <w:r w:rsidRPr="00453CE4">
      <w:rPr>
        <w:rFonts w:ascii="Times New Roman" w:hAnsi="Times New Roman"/>
        <w:sz w:val="28"/>
        <w:szCs w:val="28"/>
      </w:rPr>
      <w:fldChar w:fldCharType="end"/>
    </w:r>
  </w:p>
  <w:p w:rsidR="00FB5190" w:rsidRDefault="00CE0E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315C6036"/>
    <w:multiLevelType w:val="hybridMultilevel"/>
    <w:tmpl w:val="EE20F6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8"/>
    <w:rsid w:val="000F1653"/>
    <w:rsid w:val="003F26AD"/>
    <w:rsid w:val="00CE0E87"/>
    <w:rsid w:val="00E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DCB0-B8F1-4D7B-8CB3-D5FD1471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53"/>
    <w:pPr>
      <w:keepNext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53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F1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F165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Plain Text"/>
    <w:basedOn w:val="a"/>
    <w:link w:val="a5"/>
    <w:semiHidden/>
    <w:unhideWhenUsed/>
    <w:rsid w:val="00CE0E8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0E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0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0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E0E8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0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rsid w:val="00CE0E87"/>
    <w:rPr>
      <w:rFonts w:ascii="Arial" w:eastAsia="Calibri" w:hAnsi="Arial" w:cs="Times New Roman"/>
      <w:sz w:val="20"/>
      <w:szCs w:val="20"/>
      <w:lang w:val="x-none" w:eastAsia="ru-RU"/>
    </w:rPr>
  </w:style>
  <w:style w:type="character" w:customStyle="1" w:styleId="a9">
    <w:name w:val="Цветовое выделение"/>
    <w:rsid w:val="00CE0E87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3287</Words>
  <Characters>18741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2020-12-07T06:17:00Z</dcterms:created>
  <dcterms:modified xsi:type="dcterms:W3CDTF">2020-12-07T06:24:00Z</dcterms:modified>
</cp:coreProperties>
</file>